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7BAE4" w14:textId="1344ACB6" w:rsidR="00266450" w:rsidRDefault="740D4D21" w:rsidP="4CFE4586">
      <w:pPr>
        <w:jc w:val="right"/>
        <w:rPr>
          <w:rFonts w:ascii="Calibri" w:eastAsia="Calibri" w:hAnsi="Calibri" w:cs="Calibri"/>
          <w:color w:val="000000" w:themeColor="text1"/>
          <w:sz w:val="36"/>
          <w:szCs w:val="36"/>
        </w:rPr>
      </w:pPr>
      <w:r w:rsidRPr="4CFE4586">
        <w:rPr>
          <w:rFonts w:ascii="Calibri" w:eastAsia="Calibri" w:hAnsi="Calibri" w:cs="Calibri"/>
          <w:b/>
          <w:bCs/>
          <w:color w:val="000000" w:themeColor="text1"/>
          <w:sz w:val="36"/>
          <w:szCs w:val="36"/>
        </w:rPr>
        <w:t>Agriculture in Society</w:t>
      </w:r>
    </w:p>
    <w:p w14:paraId="08916EE7" w14:textId="4E780FCA" w:rsidR="00266450" w:rsidRDefault="740D4D21" w:rsidP="4CFE4586">
      <w:pPr>
        <w:jc w:val="right"/>
        <w:rPr>
          <w:rFonts w:ascii="Calibri" w:eastAsia="Calibri" w:hAnsi="Calibri" w:cs="Calibri"/>
          <w:color w:val="000000" w:themeColor="text1"/>
          <w:sz w:val="36"/>
          <w:szCs w:val="36"/>
        </w:rPr>
      </w:pPr>
      <w:r w:rsidRPr="4CFE4586">
        <w:rPr>
          <w:rFonts w:ascii="Calibri" w:eastAsia="Calibri" w:hAnsi="Calibri" w:cs="Calibri"/>
          <w:color w:val="000000" w:themeColor="text1"/>
          <w:sz w:val="36"/>
          <w:szCs w:val="36"/>
        </w:rPr>
        <w:t>Unit 5: Natural Resources in Agriculture</w:t>
      </w:r>
    </w:p>
    <w:p w14:paraId="57612D39" w14:textId="47CF475C" w:rsidR="00266450" w:rsidRDefault="740D4D21" w:rsidP="4CFE4586">
      <w:pPr>
        <w:jc w:val="right"/>
        <w:rPr>
          <w:rFonts w:ascii="Calibri" w:eastAsia="Calibri" w:hAnsi="Calibri" w:cs="Calibri"/>
          <w:color w:val="000000" w:themeColor="text1"/>
          <w:sz w:val="36"/>
          <w:szCs w:val="36"/>
        </w:rPr>
      </w:pPr>
      <w:r w:rsidRPr="4CFE4586">
        <w:rPr>
          <w:rFonts w:ascii="Calibri" w:eastAsia="Calibri" w:hAnsi="Calibri" w:cs="Calibri"/>
          <w:color w:val="000000" w:themeColor="text1"/>
          <w:sz w:val="36"/>
          <w:szCs w:val="36"/>
        </w:rPr>
        <w:t>Enrichment Activity – State Parks Travel Brochure</w:t>
      </w:r>
    </w:p>
    <w:p w14:paraId="64A5A072" w14:textId="4ABD2B62" w:rsidR="00266450" w:rsidRDefault="00266450" w:rsidP="4CFE4586"/>
    <w:p w14:paraId="223B75DD" w14:textId="43B62B80" w:rsidR="00266450" w:rsidRDefault="05A2E0CE" w:rsidP="4CFE4586">
      <w:pPr>
        <w:pStyle w:val="Heading2"/>
        <w:shd w:val="clear" w:color="auto" w:fill="FFFFFF" w:themeFill="background1"/>
        <w:spacing w:before="90" w:after="90"/>
      </w:pPr>
      <w:r w:rsidRPr="4CFE4586">
        <w:rPr>
          <w:rFonts w:ascii="Lato" w:eastAsia="Lato" w:hAnsi="Lato" w:cs="Lato"/>
          <w:b/>
          <w:bCs/>
          <w:color w:val="273540"/>
          <w:sz w:val="22"/>
          <w:szCs w:val="22"/>
        </w:rPr>
        <w:t>Oklahoma State Park Travel Brochure Project</w:t>
      </w:r>
    </w:p>
    <w:p w14:paraId="3E89F7B3" w14:textId="2B77D118" w:rsidR="00266450" w:rsidRDefault="05A2E0CE" w:rsidP="4CFE4586">
      <w:pPr>
        <w:pStyle w:val="Heading3"/>
        <w:shd w:val="clear" w:color="auto" w:fill="FFFFFF" w:themeFill="background1"/>
        <w:spacing w:before="90" w:after="90"/>
      </w:pPr>
      <w:r w:rsidRPr="4CFE4586">
        <w:rPr>
          <w:rFonts w:ascii="Lato" w:eastAsia="Lato" w:hAnsi="Lato" w:cs="Lato"/>
          <w:b/>
          <w:bCs/>
          <w:color w:val="273540"/>
          <w:sz w:val="22"/>
          <w:szCs w:val="22"/>
        </w:rPr>
        <w:t>Project Overview:</w:t>
      </w:r>
    </w:p>
    <w:p w14:paraId="7F4513F2" w14:textId="677CCBC4" w:rsidR="00266450" w:rsidRDefault="34B6AAA8" w:rsidP="480DE250">
      <w:pPr>
        <w:shd w:val="clear" w:color="auto" w:fill="FFFFFF" w:themeFill="background1"/>
        <w:spacing w:before="180" w:after="180"/>
        <w:rPr>
          <w:rFonts w:ascii="Lato" w:eastAsia="Lato" w:hAnsi="Lato" w:cs="Lato"/>
          <w:color w:val="273540"/>
          <w:sz w:val="24"/>
          <w:szCs w:val="24"/>
        </w:rPr>
      </w:pPr>
      <w:r w:rsidRPr="480DE250">
        <w:rPr>
          <w:rFonts w:ascii="Lato" w:eastAsia="Lato" w:hAnsi="Lato" w:cs="Lato"/>
          <w:color w:val="273540"/>
          <w:sz w:val="24"/>
          <w:szCs w:val="24"/>
        </w:rPr>
        <w:t xml:space="preserve">You will </w:t>
      </w:r>
      <w:r w:rsidR="05A2E0CE" w:rsidRPr="480DE250">
        <w:rPr>
          <w:rFonts w:ascii="Lato" w:eastAsia="Lato" w:hAnsi="Lato" w:cs="Lato"/>
          <w:color w:val="273540"/>
          <w:sz w:val="24"/>
          <w:szCs w:val="24"/>
        </w:rPr>
        <w:t>create a travel brochure for</w:t>
      </w:r>
      <w:r w:rsidR="735F341B" w:rsidRPr="480DE250">
        <w:rPr>
          <w:rFonts w:ascii="Lato" w:eastAsia="Lato" w:hAnsi="Lato" w:cs="Lato"/>
          <w:color w:val="273540"/>
          <w:sz w:val="24"/>
          <w:szCs w:val="24"/>
        </w:rPr>
        <w:t xml:space="preserve"> an Oklahoma State Park.</w:t>
      </w:r>
      <w:r w:rsidR="05A2E0CE" w:rsidRPr="480DE250">
        <w:rPr>
          <w:rFonts w:ascii="Lato" w:eastAsia="Lato" w:hAnsi="Lato" w:cs="Lato"/>
          <w:color w:val="273540"/>
          <w:sz w:val="24"/>
          <w:szCs w:val="24"/>
        </w:rPr>
        <w:t xml:space="preserve"> Your brochure </w:t>
      </w:r>
      <w:r w:rsidR="36ABCBA1" w:rsidRPr="480DE250">
        <w:rPr>
          <w:rFonts w:ascii="Lato" w:eastAsia="Lato" w:hAnsi="Lato" w:cs="Lato"/>
          <w:color w:val="273540"/>
          <w:sz w:val="24"/>
          <w:szCs w:val="24"/>
        </w:rPr>
        <w:t>should</w:t>
      </w:r>
      <w:r w:rsidR="05A2E0CE" w:rsidRPr="480DE250">
        <w:rPr>
          <w:rFonts w:ascii="Lato" w:eastAsia="Lato" w:hAnsi="Lato" w:cs="Lato"/>
          <w:color w:val="273540"/>
          <w:sz w:val="24"/>
          <w:szCs w:val="24"/>
        </w:rPr>
        <w:t xml:space="preserve"> highlight what makes the park special</w:t>
      </w:r>
      <w:r w:rsidR="48FFB15E" w:rsidRPr="480DE250">
        <w:rPr>
          <w:rFonts w:ascii="Lato" w:eastAsia="Lato" w:hAnsi="Lato" w:cs="Lato"/>
          <w:color w:val="273540"/>
          <w:sz w:val="24"/>
          <w:szCs w:val="24"/>
        </w:rPr>
        <w:t xml:space="preserve">. This could include </w:t>
      </w:r>
      <w:r w:rsidR="05A2E0CE" w:rsidRPr="480DE250">
        <w:rPr>
          <w:rFonts w:ascii="Lato" w:eastAsia="Lato" w:hAnsi="Lato" w:cs="Lato"/>
          <w:color w:val="273540"/>
          <w:sz w:val="24"/>
          <w:szCs w:val="24"/>
        </w:rPr>
        <w:t xml:space="preserve">its wildlife, recreational activities, natural features, and more. </w:t>
      </w:r>
    </w:p>
    <w:p w14:paraId="5CC019BD" w14:textId="6968C4C4" w:rsidR="00266450" w:rsidRDefault="00266450"/>
    <w:p w14:paraId="46F10B45" w14:textId="3605E5F9" w:rsidR="00266450" w:rsidRDefault="05A2E0CE" w:rsidP="4CFE4586">
      <w:pPr>
        <w:pStyle w:val="Heading3"/>
        <w:shd w:val="clear" w:color="auto" w:fill="FFFFFF" w:themeFill="background1"/>
        <w:spacing w:before="90" w:after="90"/>
      </w:pPr>
      <w:r w:rsidRPr="4CFE4586">
        <w:rPr>
          <w:rFonts w:ascii="Lato" w:eastAsia="Lato" w:hAnsi="Lato" w:cs="Lato"/>
          <w:b/>
          <w:bCs/>
          <w:color w:val="273540"/>
          <w:sz w:val="22"/>
          <w:szCs w:val="22"/>
        </w:rPr>
        <w:t>Step-by-Step Instructions:</w:t>
      </w:r>
    </w:p>
    <w:p w14:paraId="2E18E44A" w14:textId="0F353B42" w:rsidR="00266450" w:rsidRDefault="05A2E0CE" w:rsidP="4CFE4586">
      <w:pPr>
        <w:pStyle w:val="Heading4"/>
        <w:shd w:val="clear" w:color="auto" w:fill="FFFFFF" w:themeFill="background1"/>
        <w:spacing w:before="90" w:after="90"/>
      </w:pPr>
      <w:r w:rsidRPr="4CFE4586">
        <w:rPr>
          <w:rFonts w:ascii="Lato" w:eastAsia="Lato" w:hAnsi="Lato" w:cs="Lato"/>
          <w:b/>
          <w:bCs/>
          <w:i w:val="0"/>
          <w:iCs w:val="0"/>
          <w:color w:val="273540"/>
          <w:sz w:val="27"/>
          <w:szCs w:val="27"/>
        </w:rPr>
        <w:t>1. Choose a State Park</w:t>
      </w:r>
    </w:p>
    <w:p w14:paraId="06B65461" w14:textId="07996409" w:rsidR="00266450" w:rsidRDefault="05A2E0CE" w:rsidP="4CFE4586">
      <w:pPr>
        <w:shd w:val="clear" w:color="auto" w:fill="FFFFFF" w:themeFill="background1"/>
        <w:spacing w:before="180" w:after="180"/>
      </w:pPr>
      <w:r w:rsidRPr="4CFE4586">
        <w:rPr>
          <w:rFonts w:ascii="Lato" w:eastAsia="Lato" w:hAnsi="Lato" w:cs="Lato"/>
          <w:color w:val="273540"/>
          <w:sz w:val="24"/>
          <w:szCs w:val="24"/>
        </w:rPr>
        <w:t xml:space="preserve">Select one </w:t>
      </w:r>
      <w:r w:rsidR="021A0CE9" w:rsidRPr="4CFE4586">
        <w:rPr>
          <w:rFonts w:ascii="Lato" w:eastAsia="Lato" w:hAnsi="Lato" w:cs="Lato"/>
          <w:color w:val="273540"/>
          <w:sz w:val="24"/>
          <w:szCs w:val="24"/>
        </w:rPr>
        <w:t xml:space="preserve">of the 32 </w:t>
      </w:r>
      <w:r w:rsidRPr="4CFE4586">
        <w:rPr>
          <w:rFonts w:ascii="Lato" w:eastAsia="Lato" w:hAnsi="Lato" w:cs="Lato"/>
          <w:color w:val="273540"/>
          <w:sz w:val="24"/>
          <w:szCs w:val="24"/>
        </w:rPr>
        <w:t xml:space="preserve">Oklahoma state </w:t>
      </w:r>
      <w:proofErr w:type="gramStart"/>
      <w:r w:rsidRPr="4CFE4586">
        <w:rPr>
          <w:rFonts w:ascii="Lato" w:eastAsia="Lato" w:hAnsi="Lato" w:cs="Lato"/>
          <w:color w:val="273540"/>
          <w:sz w:val="24"/>
          <w:szCs w:val="24"/>
        </w:rPr>
        <w:t>park</w:t>
      </w:r>
      <w:proofErr w:type="gramEnd"/>
      <w:r w:rsidRPr="4CFE4586">
        <w:rPr>
          <w:rFonts w:ascii="Lato" w:eastAsia="Lato" w:hAnsi="Lato" w:cs="Lato"/>
          <w:color w:val="273540"/>
          <w:sz w:val="24"/>
          <w:szCs w:val="24"/>
        </w:rPr>
        <w:t xml:space="preserve"> to focus on. </w:t>
      </w:r>
      <w:r w:rsidR="4C55AECC" w:rsidRPr="4CFE4586">
        <w:rPr>
          <w:rFonts w:ascii="Lato" w:eastAsia="Lato" w:hAnsi="Lato" w:cs="Lato"/>
          <w:color w:val="273540"/>
          <w:sz w:val="24"/>
          <w:szCs w:val="24"/>
        </w:rPr>
        <w:t>Options include:</w:t>
      </w:r>
    </w:p>
    <w:p w14:paraId="5E634DFA" w14:textId="431E725D"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Quartz Mountain</w:t>
      </w:r>
      <w:r w:rsidR="1934DD7E" w:rsidRPr="4CFE4586">
        <w:rPr>
          <w:rFonts w:ascii="Lato" w:eastAsia="Lato" w:hAnsi="Lato" w:cs="Lato"/>
          <w:color w:val="273540"/>
          <w:sz w:val="24"/>
          <w:szCs w:val="24"/>
        </w:rPr>
        <w:t xml:space="preserve"> State Park</w:t>
      </w:r>
    </w:p>
    <w:p w14:paraId="49227FEF" w14:textId="53239C82"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xml:space="preserve">- Grand </w:t>
      </w:r>
      <w:proofErr w:type="gramStart"/>
      <w:r w:rsidRPr="4CFE4586">
        <w:rPr>
          <w:rFonts w:ascii="Lato" w:eastAsia="Lato" w:hAnsi="Lato" w:cs="Lato"/>
          <w:color w:val="273540"/>
          <w:sz w:val="24"/>
          <w:szCs w:val="24"/>
        </w:rPr>
        <w:t>Lake</w:t>
      </w:r>
      <w:r w:rsidR="0A2C086B" w:rsidRPr="4CFE4586">
        <w:rPr>
          <w:rFonts w:ascii="Lato" w:eastAsia="Lato" w:hAnsi="Lato" w:cs="Lato"/>
          <w:color w:val="273540"/>
          <w:sz w:val="24"/>
          <w:szCs w:val="24"/>
        </w:rPr>
        <w:t xml:space="preserve"> State</w:t>
      </w:r>
      <w:proofErr w:type="gramEnd"/>
      <w:r w:rsidR="0A2C086B" w:rsidRPr="4CFE4586">
        <w:rPr>
          <w:rFonts w:ascii="Lato" w:eastAsia="Lato" w:hAnsi="Lato" w:cs="Lato"/>
          <w:color w:val="273540"/>
          <w:sz w:val="24"/>
          <w:szCs w:val="24"/>
        </w:rPr>
        <w:t xml:space="preserve"> Park</w:t>
      </w:r>
    </w:p>
    <w:p w14:paraId="2414C1DA" w14:textId="14CFEAD4"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Tenkiller</w:t>
      </w:r>
      <w:r w:rsidR="10944376" w:rsidRPr="4CFE4586">
        <w:rPr>
          <w:rFonts w:ascii="Lato" w:eastAsia="Lato" w:hAnsi="Lato" w:cs="Lato"/>
          <w:color w:val="273540"/>
          <w:sz w:val="24"/>
          <w:szCs w:val="24"/>
        </w:rPr>
        <w:t xml:space="preserve"> State Park</w:t>
      </w:r>
    </w:p>
    <w:p w14:paraId="61930C4F" w14:textId="13F63393"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xml:space="preserve">- </w:t>
      </w:r>
      <w:proofErr w:type="spellStart"/>
      <w:r w:rsidRPr="4CFE4586">
        <w:rPr>
          <w:rFonts w:ascii="Lato" w:eastAsia="Lato" w:hAnsi="Lato" w:cs="Lato"/>
          <w:color w:val="273540"/>
          <w:sz w:val="24"/>
          <w:szCs w:val="24"/>
        </w:rPr>
        <w:t>Talimena</w:t>
      </w:r>
      <w:proofErr w:type="spellEnd"/>
      <w:r w:rsidR="7FF61B7E" w:rsidRPr="4CFE4586">
        <w:rPr>
          <w:rFonts w:ascii="Lato" w:eastAsia="Lato" w:hAnsi="Lato" w:cs="Lato"/>
          <w:color w:val="273540"/>
          <w:sz w:val="24"/>
          <w:szCs w:val="24"/>
        </w:rPr>
        <w:t xml:space="preserve"> State Park</w:t>
      </w:r>
    </w:p>
    <w:p w14:paraId="55D1A388" w14:textId="3B8E125B"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Sequoyah</w:t>
      </w:r>
      <w:r w:rsidR="32F96D48" w:rsidRPr="4CFE4586">
        <w:rPr>
          <w:rFonts w:ascii="Lato" w:eastAsia="Lato" w:hAnsi="Lato" w:cs="Lato"/>
          <w:color w:val="273540"/>
          <w:sz w:val="24"/>
          <w:szCs w:val="24"/>
        </w:rPr>
        <w:t xml:space="preserve"> State Park</w:t>
      </w:r>
    </w:p>
    <w:p w14:paraId="039EF356" w14:textId="6799C30C"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Robbers Cave</w:t>
      </w:r>
      <w:r w:rsidR="3F973F14" w:rsidRPr="4CFE4586">
        <w:rPr>
          <w:rFonts w:ascii="Lato" w:eastAsia="Lato" w:hAnsi="Lato" w:cs="Lato"/>
          <w:color w:val="273540"/>
          <w:sz w:val="24"/>
          <w:szCs w:val="24"/>
        </w:rPr>
        <w:t xml:space="preserve"> State Park</w:t>
      </w:r>
    </w:p>
    <w:p w14:paraId="28D57A41" w14:textId="7CAD2215"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Raymond Gary</w:t>
      </w:r>
      <w:r w:rsidR="2E787A2F" w:rsidRPr="4CFE4586">
        <w:rPr>
          <w:rFonts w:ascii="Lato" w:eastAsia="Lato" w:hAnsi="Lato" w:cs="Lato"/>
          <w:color w:val="273540"/>
          <w:sz w:val="24"/>
          <w:szCs w:val="24"/>
        </w:rPr>
        <w:t xml:space="preserve"> State Park</w:t>
      </w:r>
    </w:p>
    <w:p w14:paraId="299A5E55" w14:textId="4C98D683"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Sequoyah Bay</w:t>
      </w:r>
      <w:r w:rsidR="59A53B16" w:rsidRPr="4CFE4586">
        <w:rPr>
          <w:rFonts w:ascii="Lato" w:eastAsia="Lato" w:hAnsi="Lato" w:cs="Lato"/>
          <w:color w:val="273540"/>
          <w:sz w:val="24"/>
          <w:szCs w:val="24"/>
        </w:rPr>
        <w:t xml:space="preserve"> State Park</w:t>
      </w:r>
    </w:p>
    <w:p w14:paraId="6F248C0A" w14:textId="573D8B56"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Natural Falls</w:t>
      </w:r>
      <w:r w:rsidR="19081D7D" w:rsidRPr="4CFE4586">
        <w:rPr>
          <w:rFonts w:ascii="Lato" w:eastAsia="Lato" w:hAnsi="Lato" w:cs="Lato"/>
          <w:color w:val="273540"/>
          <w:sz w:val="24"/>
          <w:szCs w:val="24"/>
        </w:rPr>
        <w:t xml:space="preserve"> State Park</w:t>
      </w:r>
    </w:p>
    <w:p w14:paraId="2EBEEA76" w14:textId="320DDC93"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Keystone</w:t>
      </w:r>
      <w:r w:rsidR="33A28771" w:rsidRPr="4CFE4586">
        <w:rPr>
          <w:rFonts w:ascii="Lato" w:eastAsia="Lato" w:hAnsi="Lato" w:cs="Lato"/>
          <w:color w:val="273540"/>
          <w:sz w:val="24"/>
          <w:szCs w:val="24"/>
        </w:rPr>
        <w:t xml:space="preserve"> State Park</w:t>
      </w:r>
    </w:p>
    <w:p w14:paraId="7E1EB833" w14:textId="3D5949B8"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Osage Hills</w:t>
      </w:r>
      <w:r w:rsidR="1EAAB8AD" w:rsidRPr="4CFE4586">
        <w:rPr>
          <w:rFonts w:ascii="Lato" w:eastAsia="Lato" w:hAnsi="Lato" w:cs="Lato"/>
          <w:color w:val="273540"/>
          <w:sz w:val="24"/>
          <w:szCs w:val="24"/>
        </w:rPr>
        <w:t xml:space="preserve"> State Park</w:t>
      </w:r>
    </w:p>
    <w:p w14:paraId="1569657A" w14:textId="5971F19D"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Little Sahara</w:t>
      </w:r>
      <w:r w:rsidR="4BF0F206" w:rsidRPr="4CFE4586">
        <w:rPr>
          <w:rFonts w:ascii="Lato" w:eastAsia="Lato" w:hAnsi="Lato" w:cs="Lato"/>
          <w:color w:val="273540"/>
          <w:sz w:val="24"/>
          <w:szCs w:val="24"/>
        </w:rPr>
        <w:t xml:space="preserve"> State Park</w:t>
      </w:r>
    </w:p>
    <w:p w14:paraId="33473A6E" w14:textId="0154285F"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McGee Creek</w:t>
      </w:r>
      <w:r w:rsidR="4AB1E561" w:rsidRPr="4CFE4586">
        <w:rPr>
          <w:rFonts w:ascii="Lato" w:eastAsia="Lato" w:hAnsi="Lato" w:cs="Lato"/>
          <w:color w:val="273540"/>
          <w:sz w:val="24"/>
          <w:szCs w:val="24"/>
        </w:rPr>
        <w:t xml:space="preserve"> State Park</w:t>
      </w:r>
    </w:p>
    <w:p w14:paraId="2AC3E0D0" w14:textId="6537ACAB"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Beavers Bend</w:t>
      </w:r>
      <w:r w:rsidR="4A9D5A8D" w:rsidRPr="4CFE4586">
        <w:rPr>
          <w:rFonts w:ascii="Lato" w:eastAsia="Lato" w:hAnsi="Lato" w:cs="Lato"/>
          <w:color w:val="273540"/>
          <w:sz w:val="24"/>
          <w:szCs w:val="24"/>
        </w:rPr>
        <w:t xml:space="preserve"> State Park</w:t>
      </w:r>
    </w:p>
    <w:p w14:paraId="371C08D7" w14:textId="5FD462B4"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Arrowhead</w:t>
      </w:r>
      <w:r w:rsidR="7C9C8B09" w:rsidRPr="4CFE4586">
        <w:rPr>
          <w:rFonts w:ascii="Lato" w:eastAsia="Lato" w:hAnsi="Lato" w:cs="Lato"/>
          <w:color w:val="273540"/>
          <w:sz w:val="24"/>
          <w:szCs w:val="24"/>
        </w:rPr>
        <w:t xml:space="preserve"> State Park</w:t>
      </w:r>
    </w:p>
    <w:p w14:paraId="618BFFEF" w14:textId="1CD4856A"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Cherokee Landing</w:t>
      </w:r>
      <w:r w:rsidR="7BF51984" w:rsidRPr="4CFE4586">
        <w:rPr>
          <w:rFonts w:ascii="Lato" w:eastAsia="Lato" w:hAnsi="Lato" w:cs="Lato"/>
          <w:color w:val="273540"/>
          <w:sz w:val="24"/>
          <w:szCs w:val="24"/>
        </w:rPr>
        <w:t xml:space="preserve"> State Park</w:t>
      </w:r>
    </w:p>
    <w:p w14:paraId="456A8E8E" w14:textId="60F7BFD8"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Boiling Springs</w:t>
      </w:r>
      <w:r w:rsidR="1955F600" w:rsidRPr="4CFE4586">
        <w:rPr>
          <w:rFonts w:ascii="Lato" w:eastAsia="Lato" w:hAnsi="Lato" w:cs="Lato"/>
          <w:color w:val="273540"/>
          <w:sz w:val="24"/>
          <w:szCs w:val="24"/>
        </w:rPr>
        <w:t xml:space="preserve"> State Park</w:t>
      </w:r>
    </w:p>
    <w:p w14:paraId="16009650" w14:textId="14F5EA57"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Black Mesa</w:t>
      </w:r>
      <w:r w:rsidR="2D4B05E3" w:rsidRPr="4CFE4586">
        <w:rPr>
          <w:rFonts w:ascii="Lato" w:eastAsia="Lato" w:hAnsi="Lato" w:cs="Lato"/>
          <w:color w:val="273540"/>
          <w:sz w:val="24"/>
          <w:szCs w:val="24"/>
        </w:rPr>
        <w:t xml:space="preserve"> State Park</w:t>
      </w:r>
    </w:p>
    <w:p w14:paraId="767DAA6C" w14:textId="00DA7C92" w:rsidR="00266450" w:rsidRDefault="5B71B8A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xml:space="preserve">- Roman Nose State Park </w:t>
      </w:r>
    </w:p>
    <w:p w14:paraId="1A917386" w14:textId="368FFB6C"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xml:space="preserve">- Clayton </w:t>
      </w:r>
      <w:proofErr w:type="gramStart"/>
      <w:r w:rsidRPr="4CFE4586">
        <w:rPr>
          <w:rFonts w:ascii="Lato" w:eastAsia="Lato" w:hAnsi="Lato" w:cs="Lato"/>
          <w:color w:val="273540"/>
          <w:sz w:val="24"/>
          <w:szCs w:val="24"/>
        </w:rPr>
        <w:t>Lake</w:t>
      </w:r>
      <w:r w:rsidR="6E7AA13D" w:rsidRPr="4CFE4586">
        <w:rPr>
          <w:rFonts w:ascii="Lato" w:eastAsia="Lato" w:hAnsi="Lato" w:cs="Lato"/>
          <w:color w:val="273540"/>
          <w:sz w:val="24"/>
          <w:szCs w:val="24"/>
        </w:rPr>
        <w:t xml:space="preserve"> State</w:t>
      </w:r>
      <w:proofErr w:type="gramEnd"/>
      <w:r w:rsidR="6E7AA13D" w:rsidRPr="4CFE4586">
        <w:rPr>
          <w:rFonts w:ascii="Lato" w:eastAsia="Lato" w:hAnsi="Lato" w:cs="Lato"/>
          <w:color w:val="273540"/>
          <w:sz w:val="24"/>
          <w:szCs w:val="24"/>
        </w:rPr>
        <w:t xml:space="preserve"> Park</w:t>
      </w:r>
    </w:p>
    <w:p w14:paraId="4687A9E4" w14:textId="2024621A"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Lake Wister</w:t>
      </w:r>
      <w:r w:rsidR="6807DA97" w:rsidRPr="4CFE4586">
        <w:rPr>
          <w:rFonts w:ascii="Lato" w:eastAsia="Lato" w:hAnsi="Lato" w:cs="Lato"/>
          <w:color w:val="273540"/>
          <w:sz w:val="24"/>
          <w:szCs w:val="24"/>
        </w:rPr>
        <w:t xml:space="preserve"> State Park</w:t>
      </w:r>
    </w:p>
    <w:p w14:paraId="499E78FD" w14:textId="7D87214A"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lastRenderedPageBreak/>
        <w:t>- Lake Thunderbird</w:t>
      </w:r>
      <w:r w:rsidR="07A4FA53" w:rsidRPr="4CFE4586">
        <w:rPr>
          <w:rFonts w:ascii="Lato" w:eastAsia="Lato" w:hAnsi="Lato" w:cs="Lato"/>
          <w:color w:val="273540"/>
          <w:sz w:val="24"/>
          <w:szCs w:val="24"/>
        </w:rPr>
        <w:t xml:space="preserve"> State Park</w:t>
      </w:r>
    </w:p>
    <w:p w14:paraId="7D25CC5D" w14:textId="1556358E"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Lake Texoma</w:t>
      </w:r>
      <w:r w:rsidR="376919ED" w:rsidRPr="4CFE4586">
        <w:rPr>
          <w:rFonts w:ascii="Lato" w:eastAsia="Lato" w:hAnsi="Lato" w:cs="Lato"/>
          <w:color w:val="273540"/>
          <w:sz w:val="24"/>
          <w:szCs w:val="24"/>
        </w:rPr>
        <w:t xml:space="preserve"> State Park</w:t>
      </w:r>
    </w:p>
    <w:p w14:paraId="5FB51B2B" w14:textId="1A537032" w:rsidR="00266450" w:rsidRDefault="37106230"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xml:space="preserve">- </w:t>
      </w:r>
      <w:r w:rsidR="2B45AE31" w:rsidRPr="4CFE4586">
        <w:rPr>
          <w:rFonts w:ascii="Lato" w:eastAsia="Lato" w:hAnsi="Lato" w:cs="Lato"/>
          <w:color w:val="273540"/>
          <w:sz w:val="24"/>
          <w:szCs w:val="24"/>
        </w:rPr>
        <w:t>Lake Murray</w:t>
      </w:r>
      <w:r w:rsidR="5B5B1469" w:rsidRPr="4CFE4586">
        <w:rPr>
          <w:rFonts w:ascii="Lato" w:eastAsia="Lato" w:hAnsi="Lato" w:cs="Lato"/>
          <w:color w:val="273540"/>
          <w:sz w:val="24"/>
          <w:szCs w:val="24"/>
        </w:rPr>
        <w:t xml:space="preserve"> State Park</w:t>
      </w:r>
    </w:p>
    <w:p w14:paraId="3BF6CF02" w14:textId="128E43D8" w:rsidR="00266450" w:rsidRDefault="2B45AE31"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Lake Eufaula</w:t>
      </w:r>
      <w:r w:rsidR="05D267E4" w:rsidRPr="4CFE4586">
        <w:rPr>
          <w:rFonts w:ascii="Lato" w:eastAsia="Lato" w:hAnsi="Lato" w:cs="Lato"/>
          <w:color w:val="273540"/>
          <w:sz w:val="24"/>
          <w:szCs w:val="24"/>
        </w:rPr>
        <w:t xml:space="preserve"> State Park</w:t>
      </w:r>
    </w:p>
    <w:p w14:paraId="7E75DB5D" w14:textId="6FA650DA" w:rsidR="00266450" w:rsidRDefault="2B45AE31"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Greenleaf</w:t>
      </w:r>
      <w:r w:rsidR="0FCEF05E" w:rsidRPr="4CFE4586">
        <w:rPr>
          <w:rFonts w:ascii="Lato" w:eastAsia="Lato" w:hAnsi="Lato" w:cs="Lato"/>
          <w:color w:val="273540"/>
          <w:sz w:val="24"/>
          <w:szCs w:val="24"/>
        </w:rPr>
        <w:t xml:space="preserve"> State Park</w:t>
      </w:r>
    </w:p>
    <w:p w14:paraId="3D31F03E" w14:textId="0C5735FE" w:rsidR="00266450" w:rsidRDefault="2B45AE31"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Fort Cobb</w:t>
      </w:r>
      <w:r w:rsidR="0600F69D" w:rsidRPr="4CFE4586">
        <w:rPr>
          <w:rFonts w:ascii="Lato" w:eastAsia="Lato" w:hAnsi="Lato" w:cs="Lato"/>
          <w:color w:val="273540"/>
          <w:sz w:val="24"/>
          <w:szCs w:val="24"/>
        </w:rPr>
        <w:t xml:space="preserve"> State Park</w:t>
      </w:r>
    </w:p>
    <w:p w14:paraId="120654D2" w14:textId="3EC0F1B3" w:rsidR="00266450" w:rsidRDefault="2B45AE31"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Foss</w:t>
      </w:r>
      <w:r w:rsidR="53043C0D" w:rsidRPr="4CFE4586">
        <w:rPr>
          <w:rFonts w:ascii="Lato" w:eastAsia="Lato" w:hAnsi="Lato" w:cs="Lato"/>
          <w:color w:val="273540"/>
          <w:sz w:val="24"/>
          <w:szCs w:val="24"/>
        </w:rPr>
        <w:t xml:space="preserve"> State Park</w:t>
      </w:r>
    </w:p>
    <w:p w14:paraId="2C39AE8C" w14:textId="7ECA22F9" w:rsidR="00266450" w:rsidRDefault="2B45AE31"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Salt Plains State Park</w:t>
      </w:r>
    </w:p>
    <w:p w14:paraId="5C2AF5B0" w14:textId="63A66C59" w:rsidR="00266450" w:rsidRDefault="2B45AE31"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Great Plains State Park</w:t>
      </w:r>
    </w:p>
    <w:p w14:paraId="56899133" w14:textId="1B47F0EC" w:rsidR="00266450" w:rsidRDefault="2B45AE31"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Gloss Mountain Stat</w:t>
      </w:r>
      <w:r w:rsidR="412145A0" w:rsidRPr="4CFE4586">
        <w:rPr>
          <w:rFonts w:ascii="Lato" w:eastAsia="Lato" w:hAnsi="Lato" w:cs="Lato"/>
          <w:color w:val="273540"/>
          <w:sz w:val="24"/>
          <w:szCs w:val="24"/>
        </w:rPr>
        <w:t>e</w:t>
      </w:r>
      <w:r w:rsidRPr="4CFE4586">
        <w:rPr>
          <w:rFonts w:ascii="Lato" w:eastAsia="Lato" w:hAnsi="Lato" w:cs="Lato"/>
          <w:color w:val="273540"/>
          <w:sz w:val="24"/>
          <w:szCs w:val="24"/>
        </w:rPr>
        <w:t xml:space="preserve"> Park</w:t>
      </w:r>
    </w:p>
    <w:p w14:paraId="44D170AF" w14:textId="2AE08DEA" w:rsidR="00266450" w:rsidRDefault="2B45AE31" w:rsidP="4CFE4586">
      <w:pPr>
        <w:shd w:val="clear" w:color="auto" w:fill="FFFFFF" w:themeFill="background1"/>
        <w:spacing w:after="0"/>
        <w:rPr>
          <w:rFonts w:ascii="Lato" w:eastAsia="Lato" w:hAnsi="Lato" w:cs="Lato"/>
          <w:color w:val="273540"/>
          <w:sz w:val="24"/>
          <w:szCs w:val="24"/>
        </w:rPr>
      </w:pPr>
      <w:r w:rsidRPr="4CFE4586">
        <w:rPr>
          <w:rFonts w:ascii="Lato" w:eastAsia="Lato" w:hAnsi="Lato" w:cs="Lato"/>
          <w:color w:val="273540"/>
          <w:sz w:val="24"/>
          <w:szCs w:val="24"/>
        </w:rPr>
        <w:t>- Alabaster Caverns State Park</w:t>
      </w:r>
    </w:p>
    <w:p w14:paraId="053BABD7" w14:textId="24F8BE55" w:rsidR="00266450" w:rsidRDefault="00266450" w:rsidP="4CFE4586">
      <w:pPr>
        <w:shd w:val="clear" w:color="auto" w:fill="FFFFFF" w:themeFill="background1"/>
        <w:spacing w:before="180" w:after="180"/>
        <w:rPr>
          <w:rFonts w:ascii="Lato" w:eastAsia="Lato" w:hAnsi="Lato" w:cs="Lato"/>
          <w:color w:val="273540"/>
          <w:sz w:val="24"/>
          <w:szCs w:val="24"/>
        </w:rPr>
      </w:pPr>
    </w:p>
    <w:p w14:paraId="2CC3234C" w14:textId="3DAF4B8E" w:rsidR="00266450" w:rsidRDefault="05A2E0CE" w:rsidP="4CFE4586">
      <w:pPr>
        <w:shd w:val="clear" w:color="auto" w:fill="FFFFFF" w:themeFill="background1"/>
        <w:spacing w:before="180" w:after="180"/>
      </w:pPr>
      <w:r w:rsidRPr="4CFE4586">
        <w:rPr>
          <w:rFonts w:ascii="Lato" w:eastAsia="Lato" w:hAnsi="Lato" w:cs="Lato"/>
          <w:b/>
          <w:bCs/>
          <w:color w:val="273540"/>
          <w:sz w:val="27"/>
          <w:szCs w:val="27"/>
        </w:rPr>
        <w:t>2. Research the Park</w:t>
      </w:r>
    </w:p>
    <w:p w14:paraId="23AB484C" w14:textId="41999828" w:rsidR="00266450" w:rsidRDefault="05A2E0CE" w:rsidP="4CFE4586">
      <w:pPr>
        <w:shd w:val="clear" w:color="auto" w:fill="FFFFFF" w:themeFill="background1"/>
        <w:spacing w:before="180" w:after="180"/>
      </w:pPr>
      <w:r w:rsidRPr="4CFE4586">
        <w:rPr>
          <w:rFonts w:ascii="Lato" w:eastAsia="Lato" w:hAnsi="Lato" w:cs="Lato"/>
          <w:color w:val="273540"/>
          <w:sz w:val="24"/>
          <w:szCs w:val="24"/>
        </w:rPr>
        <w:t>Use trusted sources such as the Oklahoma Tourism &amp; Recreation Department website, park websites, library books, or educational videos. Take detailed notes on the following:</w:t>
      </w:r>
    </w:p>
    <w:p w14:paraId="5FC47A73" w14:textId="576A9A12" w:rsidR="00266450" w:rsidRDefault="05A2E0CE" w:rsidP="4CFE4586">
      <w:pPr>
        <w:pStyle w:val="ListParagraph"/>
        <w:numPr>
          <w:ilvl w:val="0"/>
          <w:numId w:val="3"/>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b/>
          <w:bCs/>
          <w:color w:val="273540"/>
          <w:sz w:val="24"/>
          <w:szCs w:val="24"/>
        </w:rPr>
        <w:t>Wildlife</w:t>
      </w:r>
      <w:r w:rsidR="004760AA">
        <w:br/>
      </w:r>
      <w:r w:rsidRPr="4CFE4586">
        <w:rPr>
          <w:rFonts w:ascii="Lato" w:eastAsia="Lato" w:hAnsi="Lato" w:cs="Lato"/>
          <w:color w:val="273540"/>
          <w:sz w:val="24"/>
          <w:szCs w:val="24"/>
        </w:rPr>
        <w:t xml:space="preserve">What animals, birds, or fish are native to the park? Are there any endangered or unique species? Think about both land and </w:t>
      </w:r>
      <w:r w:rsidR="0216CD9E" w:rsidRPr="4CFE4586">
        <w:rPr>
          <w:rFonts w:ascii="Lato" w:eastAsia="Lato" w:hAnsi="Lato" w:cs="Lato"/>
          <w:color w:val="273540"/>
          <w:sz w:val="24"/>
          <w:szCs w:val="24"/>
        </w:rPr>
        <w:t>aquatic animal</w:t>
      </w:r>
      <w:r w:rsidRPr="4CFE4586">
        <w:rPr>
          <w:rFonts w:ascii="Lato" w:eastAsia="Lato" w:hAnsi="Lato" w:cs="Lato"/>
          <w:color w:val="273540"/>
          <w:sz w:val="24"/>
          <w:szCs w:val="24"/>
        </w:rPr>
        <w:t>s.</w:t>
      </w:r>
    </w:p>
    <w:p w14:paraId="08636E09" w14:textId="04081340" w:rsidR="00266450" w:rsidRDefault="05A2E0CE" w:rsidP="4CFE4586">
      <w:pPr>
        <w:pStyle w:val="ListParagraph"/>
        <w:numPr>
          <w:ilvl w:val="0"/>
          <w:numId w:val="3"/>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b/>
          <w:bCs/>
          <w:color w:val="273540"/>
          <w:sz w:val="24"/>
          <w:szCs w:val="24"/>
        </w:rPr>
        <w:t>Recreational Activities</w:t>
      </w:r>
      <w:r w:rsidR="004760AA">
        <w:br/>
      </w:r>
      <w:r w:rsidRPr="4CFE4586">
        <w:rPr>
          <w:rFonts w:ascii="Lato" w:eastAsia="Lato" w:hAnsi="Lato" w:cs="Lato"/>
          <w:color w:val="273540"/>
          <w:sz w:val="24"/>
          <w:szCs w:val="24"/>
        </w:rPr>
        <w:t>What can visitors do for fun? Look for hiking trails, biking paths, fishing spots, swimming areas, rock climbing, horseback riding, canoeing, and camping sites.</w:t>
      </w:r>
    </w:p>
    <w:p w14:paraId="5F731B73" w14:textId="666CF0E9" w:rsidR="00266450" w:rsidRDefault="05A2E0CE" w:rsidP="4CFE4586">
      <w:pPr>
        <w:pStyle w:val="ListParagraph"/>
        <w:numPr>
          <w:ilvl w:val="0"/>
          <w:numId w:val="3"/>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b/>
          <w:bCs/>
          <w:color w:val="273540"/>
          <w:sz w:val="24"/>
          <w:szCs w:val="24"/>
        </w:rPr>
        <w:t>Natural Features</w:t>
      </w:r>
      <w:r w:rsidR="004760AA">
        <w:br/>
      </w:r>
      <w:r w:rsidRPr="4CFE4586">
        <w:rPr>
          <w:rFonts w:ascii="Lato" w:eastAsia="Lato" w:hAnsi="Lato" w:cs="Lato"/>
          <w:color w:val="273540"/>
          <w:sz w:val="24"/>
          <w:szCs w:val="24"/>
        </w:rPr>
        <w:t>What makes the park stand out? Describe lakes, rivers, forests, caves, mountains, cliffs, or prairies.</w:t>
      </w:r>
    </w:p>
    <w:p w14:paraId="4DF67471" w14:textId="7C811B2D" w:rsidR="00266450" w:rsidRDefault="05A2E0CE" w:rsidP="4CFE4586">
      <w:pPr>
        <w:pStyle w:val="ListParagraph"/>
        <w:numPr>
          <w:ilvl w:val="0"/>
          <w:numId w:val="3"/>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b/>
          <w:bCs/>
          <w:color w:val="273540"/>
          <w:sz w:val="24"/>
          <w:szCs w:val="24"/>
        </w:rPr>
        <w:t>History &amp; Fun Facts</w:t>
      </w:r>
      <w:r w:rsidR="004760AA">
        <w:br/>
      </w:r>
      <w:r w:rsidRPr="4CFE4586">
        <w:rPr>
          <w:rFonts w:ascii="Lato" w:eastAsia="Lato" w:hAnsi="Lato" w:cs="Lato"/>
          <w:color w:val="273540"/>
          <w:sz w:val="24"/>
          <w:szCs w:val="24"/>
        </w:rPr>
        <w:t>Was the park home to Native American tribes, outlaws, or historic events? Are there legends or interesting facts that make this place unique?</w:t>
      </w:r>
    </w:p>
    <w:p w14:paraId="151DA5FA" w14:textId="26575FF7" w:rsidR="00266450" w:rsidRDefault="05A2E0CE" w:rsidP="4CFE4586">
      <w:pPr>
        <w:pStyle w:val="ListParagraph"/>
        <w:numPr>
          <w:ilvl w:val="0"/>
          <w:numId w:val="3"/>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b/>
          <w:bCs/>
          <w:color w:val="273540"/>
          <w:sz w:val="24"/>
          <w:szCs w:val="24"/>
        </w:rPr>
        <w:t>Visitor Information</w:t>
      </w:r>
      <w:r w:rsidR="004760AA">
        <w:br/>
      </w:r>
      <w:r w:rsidRPr="4CFE4586">
        <w:rPr>
          <w:rFonts w:ascii="Lato" w:eastAsia="Lato" w:hAnsi="Lato" w:cs="Lato"/>
          <w:color w:val="273540"/>
          <w:sz w:val="24"/>
          <w:szCs w:val="24"/>
        </w:rPr>
        <w:t>Include details like the park’s location, entrance fees, hours of operation, and how to get there.</w:t>
      </w:r>
    </w:p>
    <w:p w14:paraId="0100A8C0" w14:textId="177A4B41" w:rsidR="00266450" w:rsidRDefault="05A2E0CE" w:rsidP="4CFE4586">
      <w:pPr>
        <w:pStyle w:val="Heading4"/>
        <w:shd w:val="clear" w:color="auto" w:fill="FFFFFF" w:themeFill="background1"/>
        <w:spacing w:before="90" w:after="90"/>
      </w:pPr>
      <w:r w:rsidRPr="4CFE4586">
        <w:rPr>
          <w:rFonts w:ascii="Lato" w:eastAsia="Lato" w:hAnsi="Lato" w:cs="Lato"/>
          <w:b/>
          <w:bCs/>
          <w:i w:val="0"/>
          <w:iCs w:val="0"/>
          <w:color w:val="273540"/>
          <w:sz w:val="27"/>
          <w:szCs w:val="27"/>
        </w:rPr>
        <w:t>3. Plan Your Brochure Layout</w:t>
      </w:r>
    </w:p>
    <w:p w14:paraId="52B63587" w14:textId="3027F0EB" w:rsidR="00266450" w:rsidRDefault="05A2E0CE" w:rsidP="4CFE4586">
      <w:pPr>
        <w:shd w:val="clear" w:color="auto" w:fill="FFFFFF" w:themeFill="background1"/>
        <w:spacing w:before="180" w:after="180"/>
      </w:pPr>
      <w:r w:rsidRPr="4CFE4586">
        <w:rPr>
          <w:rFonts w:ascii="Lato" w:eastAsia="Lato" w:hAnsi="Lato" w:cs="Lato"/>
          <w:color w:val="273540"/>
          <w:sz w:val="24"/>
          <w:szCs w:val="24"/>
        </w:rPr>
        <w:t>Your brochure should be folded into thirds (</w:t>
      </w:r>
      <w:proofErr w:type="gramStart"/>
      <w:r w:rsidRPr="4CFE4586">
        <w:rPr>
          <w:rFonts w:ascii="Lato" w:eastAsia="Lato" w:hAnsi="Lato" w:cs="Lato"/>
          <w:color w:val="273540"/>
          <w:sz w:val="24"/>
          <w:szCs w:val="24"/>
        </w:rPr>
        <w:t>tri-fold</w:t>
      </w:r>
      <w:proofErr w:type="gramEnd"/>
      <w:r w:rsidRPr="4CFE4586">
        <w:rPr>
          <w:rFonts w:ascii="Lato" w:eastAsia="Lato" w:hAnsi="Lato" w:cs="Lato"/>
          <w:color w:val="273540"/>
          <w:sz w:val="24"/>
          <w:szCs w:val="24"/>
        </w:rPr>
        <w:t>) like a real travel brochure. Use paper or a digital design tool (like Canva, Google Slides, or Microsoft Publisher) if approved.</w:t>
      </w:r>
    </w:p>
    <w:p w14:paraId="71F7D3EF" w14:textId="4D6B37C7" w:rsidR="00266450" w:rsidRDefault="05A2E0CE" w:rsidP="4CFE4586">
      <w:pPr>
        <w:shd w:val="clear" w:color="auto" w:fill="FFFFFF" w:themeFill="background1"/>
        <w:spacing w:before="180" w:after="180"/>
      </w:pPr>
      <w:r w:rsidRPr="4CFE4586">
        <w:rPr>
          <w:rFonts w:ascii="Lato" w:eastAsia="Lato" w:hAnsi="Lato" w:cs="Lato"/>
          <w:b/>
          <w:bCs/>
          <w:color w:val="273540"/>
          <w:sz w:val="24"/>
          <w:szCs w:val="24"/>
        </w:rPr>
        <w:t>Sections to Include:</w:t>
      </w:r>
    </w:p>
    <w:p w14:paraId="6199E57F" w14:textId="796512E9" w:rsidR="00266450" w:rsidRDefault="05A2E0CE" w:rsidP="4CFE4586">
      <w:pPr>
        <w:pStyle w:val="ListParagraph"/>
        <w:numPr>
          <w:ilvl w:val="0"/>
          <w:numId w:val="2"/>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b/>
          <w:bCs/>
          <w:color w:val="273540"/>
          <w:sz w:val="24"/>
          <w:szCs w:val="24"/>
        </w:rPr>
        <w:t>Front Cover</w:t>
      </w:r>
      <w:r w:rsidRPr="4CFE4586">
        <w:rPr>
          <w:rFonts w:ascii="Lato" w:eastAsia="Lato" w:hAnsi="Lato" w:cs="Lato"/>
          <w:color w:val="273540"/>
          <w:sz w:val="24"/>
          <w:szCs w:val="24"/>
        </w:rPr>
        <w:t>: Park name, eye-catching image or drawing, and a catchy slogan (Example: “Explore the Wild at Roman Nose!”)</w:t>
      </w:r>
    </w:p>
    <w:p w14:paraId="76A96CD4" w14:textId="139D36EB" w:rsidR="00266450" w:rsidRDefault="05A2E0CE" w:rsidP="4CFE4586">
      <w:pPr>
        <w:pStyle w:val="ListParagraph"/>
        <w:numPr>
          <w:ilvl w:val="0"/>
          <w:numId w:val="2"/>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b/>
          <w:bCs/>
          <w:color w:val="273540"/>
          <w:sz w:val="24"/>
          <w:szCs w:val="24"/>
        </w:rPr>
        <w:lastRenderedPageBreak/>
        <w:t>Inside Panels</w:t>
      </w:r>
      <w:r w:rsidRPr="4CFE4586">
        <w:rPr>
          <w:rFonts w:ascii="Lato" w:eastAsia="Lato" w:hAnsi="Lato" w:cs="Lato"/>
          <w:color w:val="273540"/>
          <w:sz w:val="24"/>
          <w:szCs w:val="24"/>
        </w:rPr>
        <w:t>:</w:t>
      </w:r>
    </w:p>
    <w:p w14:paraId="710C95BA" w14:textId="65846FD7" w:rsidR="00266450" w:rsidRDefault="05A2E0CE" w:rsidP="4CFE4586">
      <w:pPr>
        <w:pStyle w:val="ListParagraph"/>
        <w:numPr>
          <w:ilvl w:val="1"/>
          <w:numId w:val="2"/>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color w:val="273540"/>
          <w:sz w:val="24"/>
          <w:szCs w:val="24"/>
        </w:rPr>
        <w:t>Panel 1: Wildlife</w:t>
      </w:r>
    </w:p>
    <w:p w14:paraId="347E4023" w14:textId="28C29BC0" w:rsidR="00266450" w:rsidRDefault="05A2E0CE" w:rsidP="4CFE4586">
      <w:pPr>
        <w:pStyle w:val="ListParagraph"/>
        <w:numPr>
          <w:ilvl w:val="1"/>
          <w:numId w:val="2"/>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color w:val="273540"/>
          <w:sz w:val="24"/>
          <w:szCs w:val="24"/>
        </w:rPr>
        <w:t>Panel 2: Things to Do (Activities)</w:t>
      </w:r>
    </w:p>
    <w:p w14:paraId="651E16B6" w14:textId="4416A48A" w:rsidR="00266450" w:rsidRDefault="05A2E0CE" w:rsidP="4CFE4586">
      <w:pPr>
        <w:pStyle w:val="ListParagraph"/>
        <w:numPr>
          <w:ilvl w:val="1"/>
          <w:numId w:val="2"/>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color w:val="273540"/>
          <w:sz w:val="24"/>
          <w:szCs w:val="24"/>
        </w:rPr>
        <w:t>Panel 3: Natural Scenery and Unique Features</w:t>
      </w:r>
    </w:p>
    <w:p w14:paraId="7C9E1ADD" w14:textId="3E9A8128" w:rsidR="00266450" w:rsidRDefault="05A2E0CE" w:rsidP="4CFE4586">
      <w:pPr>
        <w:pStyle w:val="ListParagraph"/>
        <w:numPr>
          <w:ilvl w:val="1"/>
          <w:numId w:val="2"/>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color w:val="273540"/>
          <w:sz w:val="24"/>
          <w:szCs w:val="24"/>
        </w:rPr>
        <w:t>Panel 4: History or Fun Facts</w:t>
      </w:r>
    </w:p>
    <w:p w14:paraId="2CC33153" w14:textId="251ADD7B" w:rsidR="00266450" w:rsidRDefault="05A2E0CE" w:rsidP="4CFE4586">
      <w:pPr>
        <w:pStyle w:val="ListParagraph"/>
        <w:numPr>
          <w:ilvl w:val="0"/>
          <w:numId w:val="2"/>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b/>
          <w:bCs/>
          <w:color w:val="273540"/>
          <w:sz w:val="24"/>
          <w:szCs w:val="24"/>
        </w:rPr>
        <w:t>Back Panel</w:t>
      </w:r>
      <w:r w:rsidRPr="4CFE4586">
        <w:rPr>
          <w:rFonts w:ascii="Lato" w:eastAsia="Lato" w:hAnsi="Lato" w:cs="Lato"/>
          <w:color w:val="273540"/>
          <w:sz w:val="24"/>
          <w:szCs w:val="24"/>
        </w:rPr>
        <w:t xml:space="preserve">: Map or directions, contact info, </w:t>
      </w:r>
      <w:proofErr w:type="gramStart"/>
      <w:r w:rsidRPr="4CFE4586">
        <w:rPr>
          <w:rFonts w:ascii="Lato" w:eastAsia="Lato" w:hAnsi="Lato" w:cs="Lato"/>
          <w:color w:val="273540"/>
          <w:sz w:val="24"/>
          <w:szCs w:val="24"/>
        </w:rPr>
        <w:t>park</w:t>
      </w:r>
      <w:proofErr w:type="gramEnd"/>
      <w:r w:rsidRPr="4CFE4586">
        <w:rPr>
          <w:rFonts w:ascii="Lato" w:eastAsia="Lato" w:hAnsi="Lato" w:cs="Lato"/>
          <w:color w:val="273540"/>
          <w:sz w:val="24"/>
          <w:szCs w:val="24"/>
        </w:rPr>
        <w:t xml:space="preserve"> hours, and a persuasive message encouraging people to visit</w:t>
      </w:r>
    </w:p>
    <w:p w14:paraId="7C48605A" w14:textId="21C5A535" w:rsidR="00266450" w:rsidRDefault="05A2E0CE" w:rsidP="4CFE4586">
      <w:pPr>
        <w:pStyle w:val="Heading4"/>
        <w:shd w:val="clear" w:color="auto" w:fill="FFFFFF" w:themeFill="background1"/>
        <w:spacing w:before="90" w:after="90"/>
      </w:pPr>
      <w:r w:rsidRPr="4CFE4586">
        <w:rPr>
          <w:rFonts w:ascii="Lato" w:eastAsia="Lato" w:hAnsi="Lato" w:cs="Lato"/>
          <w:b/>
          <w:bCs/>
          <w:i w:val="0"/>
          <w:iCs w:val="0"/>
          <w:color w:val="273540"/>
          <w:sz w:val="27"/>
          <w:szCs w:val="27"/>
        </w:rPr>
        <w:t>4. Create Your Brochure</w:t>
      </w:r>
    </w:p>
    <w:p w14:paraId="5387E7C9" w14:textId="5C0A1F59" w:rsidR="00266450" w:rsidRDefault="05A2E0CE" w:rsidP="4CFE4586">
      <w:pPr>
        <w:shd w:val="clear" w:color="auto" w:fill="FFFFFF" w:themeFill="background1"/>
        <w:spacing w:before="180" w:after="180"/>
      </w:pPr>
      <w:r w:rsidRPr="4CFE4586">
        <w:rPr>
          <w:rFonts w:ascii="Lato" w:eastAsia="Lato" w:hAnsi="Lato" w:cs="Lato"/>
          <w:color w:val="273540"/>
          <w:sz w:val="24"/>
          <w:szCs w:val="24"/>
        </w:rPr>
        <w:t>Design your brochure with both information and creativity in mind. Use colored pencils, markers, clip art, or printed pictures to bring your brochure to life. Make sure the writing is neat, clear, and organized.</w:t>
      </w:r>
    </w:p>
    <w:p w14:paraId="33F5A691" w14:textId="7ED1857E" w:rsidR="00266450" w:rsidRDefault="05A2E0CE" w:rsidP="4CFE4586">
      <w:pPr>
        <w:pStyle w:val="ListParagraph"/>
        <w:numPr>
          <w:ilvl w:val="0"/>
          <w:numId w:val="1"/>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color w:val="273540"/>
          <w:sz w:val="24"/>
          <w:szCs w:val="24"/>
        </w:rPr>
        <w:t xml:space="preserve">Use </w:t>
      </w:r>
      <w:r w:rsidRPr="4CFE4586">
        <w:rPr>
          <w:rFonts w:ascii="Lato" w:eastAsia="Lato" w:hAnsi="Lato" w:cs="Lato"/>
          <w:b/>
          <w:bCs/>
          <w:color w:val="273540"/>
          <w:sz w:val="24"/>
          <w:szCs w:val="24"/>
        </w:rPr>
        <w:t>headings</w:t>
      </w:r>
      <w:r w:rsidRPr="4CFE4586">
        <w:rPr>
          <w:rFonts w:ascii="Lato" w:eastAsia="Lato" w:hAnsi="Lato" w:cs="Lato"/>
          <w:color w:val="273540"/>
          <w:sz w:val="24"/>
          <w:szCs w:val="24"/>
        </w:rPr>
        <w:t xml:space="preserve">, </w:t>
      </w:r>
      <w:r w:rsidRPr="4CFE4586">
        <w:rPr>
          <w:rFonts w:ascii="Lato" w:eastAsia="Lato" w:hAnsi="Lato" w:cs="Lato"/>
          <w:b/>
          <w:bCs/>
          <w:color w:val="273540"/>
          <w:sz w:val="24"/>
          <w:szCs w:val="24"/>
        </w:rPr>
        <w:t>bullet points</w:t>
      </w:r>
      <w:r w:rsidRPr="4CFE4586">
        <w:rPr>
          <w:rFonts w:ascii="Lato" w:eastAsia="Lato" w:hAnsi="Lato" w:cs="Lato"/>
          <w:color w:val="273540"/>
          <w:sz w:val="24"/>
          <w:szCs w:val="24"/>
        </w:rPr>
        <w:t xml:space="preserve">, and </w:t>
      </w:r>
      <w:r w:rsidRPr="4CFE4586">
        <w:rPr>
          <w:rFonts w:ascii="Lato" w:eastAsia="Lato" w:hAnsi="Lato" w:cs="Lato"/>
          <w:b/>
          <w:bCs/>
          <w:color w:val="273540"/>
          <w:sz w:val="24"/>
          <w:szCs w:val="24"/>
        </w:rPr>
        <w:t>short paragraphs</w:t>
      </w:r>
      <w:r w:rsidRPr="4CFE4586">
        <w:rPr>
          <w:rFonts w:ascii="Lato" w:eastAsia="Lato" w:hAnsi="Lato" w:cs="Lato"/>
          <w:color w:val="273540"/>
          <w:sz w:val="24"/>
          <w:szCs w:val="24"/>
        </w:rPr>
        <w:t xml:space="preserve"> to make it easy to read.</w:t>
      </w:r>
    </w:p>
    <w:p w14:paraId="505BBA63" w14:textId="330D115D" w:rsidR="00266450" w:rsidRDefault="05A2E0CE" w:rsidP="4CFE4586">
      <w:pPr>
        <w:pStyle w:val="ListParagraph"/>
        <w:numPr>
          <w:ilvl w:val="0"/>
          <w:numId w:val="1"/>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color w:val="273540"/>
          <w:sz w:val="24"/>
          <w:szCs w:val="24"/>
        </w:rPr>
        <w:t xml:space="preserve">Add </w:t>
      </w:r>
      <w:r w:rsidRPr="4CFE4586">
        <w:rPr>
          <w:rFonts w:ascii="Lato" w:eastAsia="Lato" w:hAnsi="Lato" w:cs="Lato"/>
          <w:b/>
          <w:bCs/>
          <w:color w:val="273540"/>
          <w:sz w:val="24"/>
          <w:szCs w:val="24"/>
        </w:rPr>
        <w:t>drawings</w:t>
      </w:r>
      <w:r w:rsidRPr="4CFE4586">
        <w:rPr>
          <w:rFonts w:ascii="Lato" w:eastAsia="Lato" w:hAnsi="Lato" w:cs="Lato"/>
          <w:color w:val="273540"/>
          <w:sz w:val="24"/>
          <w:szCs w:val="24"/>
        </w:rPr>
        <w:t xml:space="preserve">, </w:t>
      </w:r>
      <w:r w:rsidRPr="4CFE4586">
        <w:rPr>
          <w:rFonts w:ascii="Lato" w:eastAsia="Lato" w:hAnsi="Lato" w:cs="Lato"/>
          <w:b/>
          <w:bCs/>
          <w:color w:val="273540"/>
          <w:sz w:val="24"/>
          <w:szCs w:val="24"/>
        </w:rPr>
        <w:t>diagrams</w:t>
      </w:r>
      <w:r w:rsidRPr="4CFE4586">
        <w:rPr>
          <w:rFonts w:ascii="Lato" w:eastAsia="Lato" w:hAnsi="Lato" w:cs="Lato"/>
          <w:color w:val="273540"/>
          <w:sz w:val="24"/>
          <w:szCs w:val="24"/>
        </w:rPr>
        <w:t xml:space="preserve">, or </w:t>
      </w:r>
      <w:r w:rsidRPr="4CFE4586">
        <w:rPr>
          <w:rFonts w:ascii="Lato" w:eastAsia="Lato" w:hAnsi="Lato" w:cs="Lato"/>
          <w:b/>
          <w:bCs/>
          <w:color w:val="273540"/>
          <w:sz w:val="24"/>
          <w:szCs w:val="24"/>
        </w:rPr>
        <w:t>images</w:t>
      </w:r>
      <w:r w:rsidRPr="4CFE4586">
        <w:rPr>
          <w:rFonts w:ascii="Lato" w:eastAsia="Lato" w:hAnsi="Lato" w:cs="Lato"/>
          <w:color w:val="273540"/>
          <w:sz w:val="24"/>
          <w:szCs w:val="24"/>
        </w:rPr>
        <w:t xml:space="preserve"> that match your content.</w:t>
      </w:r>
    </w:p>
    <w:p w14:paraId="39CA51DB" w14:textId="70EB75DD" w:rsidR="00266450" w:rsidRDefault="05A2E0CE" w:rsidP="4CFE4586">
      <w:pPr>
        <w:pStyle w:val="ListParagraph"/>
        <w:numPr>
          <w:ilvl w:val="0"/>
          <w:numId w:val="1"/>
        </w:numPr>
        <w:shd w:val="clear" w:color="auto" w:fill="FFFFFF" w:themeFill="background1"/>
        <w:spacing w:before="240" w:after="240"/>
        <w:ind w:left="375"/>
        <w:rPr>
          <w:rFonts w:ascii="Lato" w:eastAsia="Lato" w:hAnsi="Lato" w:cs="Lato"/>
          <w:color w:val="273540"/>
          <w:sz w:val="24"/>
          <w:szCs w:val="24"/>
        </w:rPr>
      </w:pPr>
      <w:r w:rsidRPr="4CFE4586">
        <w:rPr>
          <w:rFonts w:ascii="Lato" w:eastAsia="Lato" w:hAnsi="Lato" w:cs="Lato"/>
          <w:color w:val="273540"/>
          <w:sz w:val="24"/>
          <w:szCs w:val="24"/>
        </w:rPr>
        <w:t xml:space="preserve">Make sure everything fits neatly and logically </w:t>
      </w:r>
      <w:proofErr w:type="gramStart"/>
      <w:r w:rsidRPr="4CFE4586">
        <w:rPr>
          <w:rFonts w:ascii="Lato" w:eastAsia="Lato" w:hAnsi="Lato" w:cs="Lato"/>
          <w:color w:val="273540"/>
          <w:sz w:val="24"/>
          <w:szCs w:val="24"/>
        </w:rPr>
        <w:t>on</w:t>
      </w:r>
      <w:proofErr w:type="gramEnd"/>
      <w:r w:rsidRPr="4CFE4586">
        <w:rPr>
          <w:rFonts w:ascii="Lato" w:eastAsia="Lato" w:hAnsi="Lato" w:cs="Lato"/>
          <w:color w:val="273540"/>
          <w:sz w:val="24"/>
          <w:szCs w:val="24"/>
        </w:rPr>
        <w:t xml:space="preserve"> the brochure.</w:t>
      </w:r>
    </w:p>
    <w:p w14:paraId="33E8963F" w14:textId="39FC9B0B" w:rsidR="00266450" w:rsidRDefault="05A2E0CE" w:rsidP="4CFE4586">
      <w:pPr>
        <w:pStyle w:val="Heading4"/>
        <w:shd w:val="clear" w:color="auto" w:fill="FFFFFF" w:themeFill="background1"/>
        <w:spacing w:before="90" w:after="90"/>
      </w:pPr>
      <w:r w:rsidRPr="4CFE4586">
        <w:rPr>
          <w:rFonts w:ascii="Lato" w:eastAsia="Lato" w:hAnsi="Lato" w:cs="Lato"/>
          <w:b/>
          <w:bCs/>
          <w:i w:val="0"/>
          <w:iCs w:val="0"/>
          <w:color w:val="273540"/>
          <w:sz w:val="27"/>
          <w:szCs w:val="27"/>
        </w:rPr>
        <w:t>5. Review and Submit</w:t>
      </w:r>
    </w:p>
    <w:p w14:paraId="16398E6B" w14:textId="35AD4113" w:rsidR="00266450" w:rsidRDefault="05A2E0CE" w:rsidP="4CFE4586">
      <w:pPr>
        <w:shd w:val="clear" w:color="auto" w:fill="FFFFFF" w:themeFill="background1"/>
        <w:spacing w:before="180" w:after="180"/>
      </w:pPr>
      <w:r w:rsidRPr="4CFE4586">
        <w:rPr>
          <w:rFonts w:ascii="Lato" w:eastAsia="Lato" w:hAnsi="Lato" w:cs="Lato"/>
          <w:color w:val="273540"/>
          <w:sz w:val="24"/>
          <w:szCs w:val="24"/>
        </w:rPr>
        <w:t>Double-check your spelling, grammar, and accuracy. Make sure all required sections are included. Neatly trim or fold your brochure and turn it in on time.</w:t>
      </w:r>
    </w:p>
    <w:p w14:paraId="54F36B26" w14:textId="7F4FB73C" w:rsidR="00266450" w:rsidRDefault="00266450"/>
    <w:p w14:paraId="4D2FC0CC" w14:textId="0A8BFC55" w:rsidR="00266450" w:rsidRDefault="05A2E0CE" w:rsidP="4CFE4586">
      <w:pPr>
        <w:pStyle w:val="Heading3"/>
        <w:shd w:val="clear" w:color="auto" w:fill="FFFFFF" w:themeFill="background1"/>
        <w:spacing w:before="90" w:after="90"/>
      </w:pPr>
      <w:r w:rsidRPr="4CFE4586">
        <w:rPr>
          <w:rFonts w:ascii="Lato" w:eastAsia="Lato" w:hAnsi="Lato" w:cs="Lato"/>
          <w:b/>
          <w:bCs/>
          <w:color w:val="273540"/>
          <w:sz w:val="22"/>
          <w:szCs w:val="22"/>
        </w:rPr>
        <w:t xml:space="preserve">Travel Brochure Project </w:t>
      </w:r>
    </w:p>
    <w:tbl>
      <w:tblPr>
        <w:tblW w:w="0" w:type="auto"/>
        <w:tblLayout w:type="fixed"/>
        <w:tblLook w:val="06A0" w:firstRow="1" w:lastRow="0" w:firstColumn="1" w:lastColumn="0" w:noHBand="1" w:noVBand="1"/>
      </w:tblPr>
      <w:tblGrid>
        <w:gridCol w:w="1568"/>
        <w:gridCol w:w="975"/>
        <w:gridCol w:w="6817"/>
      </w:tblGrid>
      <w:tr w:rsidR="4CFE4586" w14:paraId="49EE8594" w14:textId="77777777" w:rsidTr="4CFE4586">
        <w:trPr>
          <w:trHeight w:val="300"/>
        </w:trPr>
        <w:tc>
          <w:tcPr>
            <w:tcW w:w="1568" w:type="dxa"/>
            <w:vAlign w:val="center"/>
          </w:tcPr>
          <w:p w14:paraId="43973064" w14:textId="0B8A0EEC" w:rsidR="4CFE4586" w:rsidRDefault="4CFE4586" w:rsidP="4CFE4586">
            <w:pPr>
              <w:shd w:val="clear" w:color="auto" w:fill="FFFFFF" w:themeFill="background1"/>
              <w:spacing w:after="0"/>
              <w:jc w:val="center"/>
            </w:pPr>
            <w:r w:rsidRPr="4CFE4586">
              <w:rPr>
                <w:b/>
                <w:bCs/>
              </w:rPr>
              <w:t>Category</w:t>
            </w:r>
          </w:p>
        </w:tc>
        <w:tc>
          <w:tcPr>
            <w:tcW w:w="975" w:type="dxa"/>
            <w:vAlign w:val="center"/>
          </w:tcPr>
          <w:p w14:paraId="4BFCA409" w14:textId="4D6ED1C7" w:rsidR="4CFE4586" w:rsidRDefault="4CFE4586" w:rsidP="4CFE4586">
            <w:pPr>
              <w:shd w:val="clear" w:color="auto" w:fill="FFFFFF" w:themeFill="background1"/>
              <w:spacing w:after="0"/>
              <w:jc w:val="center"/>
            </w:pPr>
            <w:r w:rsidRPr="4CFE4586">
              <w:rPr>
                <w:b/>
                <w:bCs/>
              </w:rPr>
              <w:t>Points</w:t>
            </w:r>
          </w:p>
        </w:tc>
        <w:tc>
          <w:tcPr>
            <w:tcW w:w="6817" w:type="dxa"/>
            <w:vAlign w:val="center"/>
          </w:tcPr>
          <w:p w14:paraId="630FBFD2" w14:textId="33AB3C76" w:rsidR="4CFE4586" w:rsidRDefault="4CFE4586" w:rsidP="4CFE4586">
            <w:pPr>
              <w:shd w:val="clear" w:color="auto" w:fill="FFFFFF" w:themeFill="background1"/>
              <w:spacing w:after="0"/>
              <w:jc w:val="center"/>
            </w:pPr>
            <w:r w:rsidRPr="4CFE4586">
              <w:rPr>
                <w:b/>
                <w:bCs/>
              </w:rPr>
              <w:t>Details</w:t>
            </w:r>
          </w:p>
        </w:tc>
      </w:tr>
      <w:tr w:rsidR="4CFE4586" w14:paraId="133101A1" w14:textId="77777777" w:rsidTr="4CFE4586">
        <w:trPr>
          <w:trHeight w:val="300"/>
        </w:trPr>
        <w:tc>
          <w:tcPr>
            <w:tcW w:w="1568" w:type="dxa"/>
            <w:tcMar>
              <w:top w:w="30" w:type="dxa"/>
              <w:left w:w="30" w:type="dxa"/>
              <w:bottom w:w="30" w:type="dxa"/>
              <w:right w:w="30" w:type="dxa"/>
            </w:tcMar>
            <w:vAlign w:val="center"/>
          </w:tcPr>
          <w:p w14:paraId="35FAF329" w14:textId="28793427" w:rsidR="4CFE4586" w:rsidRDefault="4CFE4586" w:rsidP="4CFE4586">
            <w:pPr>
              <w:shd w:val="clear" w:color="auto" w:fill="FFFFFF" w:themeFill="background1"/>
              <w:spacing w:after="0"/>
            </w:pPr>
            <w:r w:rsidRPr="4CFE4586">
              <w:rPr>
                <w:b/>
                <w:bCs/>
              </w:rPr>
              <w:t>Creativity &amp; Visual Design</w:t>
            </w:r>
          </w:p>
        </w:tc>
        <w:tc>
          <w:tcPr>
            <w:tcW w:w="975" w:type="dxa"/>
            <w:tcMar>
              <w:top w:w="30" w:type="dxa"/>
              <w:left w:w="30" w:type="dxa"/>
              <w:bottom w:w="30" w:type="dxa"/>
              <w:right w:w="30" w:type="dxa"/>
            </w:tcMar>
            <w:vAlign w:val="center"/>
          </w:tcPr>
          <w:p w14:paraId="46AFF0BF" w14:textId="4D1F751B" w:rsidR="4CFE4586" w:rsidRDefault="4CFE4586" w:rsidP="4CFE4586">
            <w:pPr>
              <w:shd w:val="clear" w:color="auto" w:fill="FFFFFF" w:themeFill="background1"/>
              <w:spacing w:after="0"/>
            </w:pPr>
            <w:r>
              <w:t>15 points</w:t>
            </w:r>
          </w:p>
        </w:tc>
        <w:tc>
          <w:tcPr>
            <w:tcW w:w="6817" w:type="dxa"/>
            <w:tcMar>
              <w:top w:w="30" w:type="dxa"/>
              <w:left w:w="30" w:type="dxa"/>
              <w:bottom w:w="30" w:type="dxa"/>
              <w:right w:w="30" w:type="dxa"/>
            </w:tcMar>
            <w:vAlign w:val="center"/>
          </w:tcPr>
          <w:p w14:paraId="00898C4E" w14:textId="75B3439C" w:rsidR="4CFE4586" w:rsidRDefault="4CFE4586" w:rsidP="4CFE4586">
            <w:pPr>
              <w:shd w:val="clear" w:color="auto" w:fill="FFFFFF" w:themeFill="background1"/>
              <w:spacing w:after="0"/>
            </w:pPr>
            <w:proofErr w:type="gramStart"/>
            <w:r>
              <w:t>Brochure is</w:t>
            </w:r>
            <w:proofErr w:type="gramEnd"/>
            <w:r>
              <w:t xml:space="preserve"> visually appealing, colorful, well-organized, and creatively designed. Includes thoughtful use of images or illustrations.</w:t>
            </w:r>
          </w:p>
        </w:tc>
      </w:tr>
      <w:tr w:rsidR="4CFE4586" w14:paraId="0E5CDCA9" w14:textId="77777777" w:rsidTr="4CFE4586">
        <w:trPr>
          <w:trHeight w:val="300"/>
        </w:trPr>
        <w:tc>
          <w:tcPr>
            <w:tcW w:w="1568" w:type="dxa"/>
            <w:tcMar>
              <w:top w:w="30" w:type="dxa"/>
              <w:left w:w="30" w:type="dxa"/>
              <w:bottom w:w="30" w:type="dxa"/>
              <w:right w:w="30" w:type="dxa"/>
            </w:tcMar>
            <w:vAlign w:val="center"/>
          </w:tcPr>
          <w:p w14:paraId="58620B76" w14:textId="7F18923C" w:rsidR="4CFE4586" w:rsidRDefault="4CFE4586" w:rsidP="4CFE4586">
            <w:pPr>
              <w:shd w:val="clear" w:color="auto" w:fill="FFFFFF" w:themeFill="background1"/>
              <w:spacing w:after="0"/>
            </w:pPr>
            <w:r w:rsidRPr="4CFE4586">
              <w:rPr>
                <w:b/>
                <w:bCs/>
              </w:rPr>
              <w:t>Accuracy of Information</w:t>
            </w:r>
          </w:p>
        </w:tc>
        <w:tc>
          <w:tcPr>
            <w:tcW w:w="975" w:type="dxa"/>
            <w:tcMar>
              <w:top w:w="30" w:type="dxa"/>
              <w:left w:w="30" w:type="dxa"/>
              <w:bottom w:w="30" w:type="dxa"/>
              <w:right w:w="30" w:type="dxa"/>
            </w:tcMar>
            <w:vAlign w:val="center"/>
          </w:tcPr>
          <w:p w14:paraId="6165B237" w14:textId="084AC07F" w:rsidR="4CFE4586" w:rsidRDefault="4CFE4586" w:rsidP="4CFE4586">
            <w:pPr>
              <w:shd w:val="clear" w:color="auto" w:fill="FFFFFF" w:themeFill="background1"/>
              <w:spacing w:after="0"/>
            </w:pPr>
            <w:r>
              <w:t>15 points</w:t>
            </w:r>
          </w:p>
        </w:tc>
        <w:tc>
          <w:tcPr>
            <w:tcW w:w="6817" w:type="dxa"/>
            <w:tcMar>
              <w:top w:w="30" w:type="dxa"/>
              <w:left w:w="30" w:type="dxa"/>
              <w:bottom w:w="30" w:type="dxa"/>
              <w:right w:w="30" w:type="dxa"/>
            </w:tcMar>
            <w:vAlign w:val="center"/>
          </w:tcPr>
          <w:p w14:paraId="743AC0F7" w14:textId="5E69C961" w:rsidR="4CFE4586" w:rsidRDefault="4CFE4586" w:rsidP="4CFE4586">
            <w:pPr>
              <w:shd w:val="clear" w:color="auto" w:fill="FFFFFF" w:themeFill="background1"/>
              <w:spacing w:after="0"/>
            </w:pPr>
            <w:r>
              <w:t>Research is thorough and accurate. All facts about wildlife, activities, and features are correct and relevant.</w:t>
            </w:r>
          </w:p>
        </w:tc>
      </w:tr>
      <w:tr w:rsidR="4CFE4586" w14:paraId="08F50B2C" w14:textId="77777777" w:rsidTr="4CFE4586">
        <w:trPr>
          <w:trHeight w:val="300"/>
        </w:trPr>
        <w:tc>
          <w:tcPr>
            <w:tcW w:w="1568" w:type="dxa"/>
            <w:tcMar>
              <w:top w:w="30" w:type="dxa"/>
              <w:left w:w="30" w:type="dxa"/>
              <w:bottom w:w="30" w:type="dxa"/>
              <w:right w:w="30" w:type="dxa"/>
            </w:tcMar>
            <w:vAlign w:val="center"/>
          </w:tcPr>
          <w:p w14:paraId="12AFC6DA" w14:textId="21585E49" w:rsidR="4CFE4586" w:rsidRDefault="4CFE4586" w:rsidP="4CFE4586">
            <w:pPr>
              <w:shd w:val="clear" w:color="auto" w:fill="FFFFFF" w:themeFill="background1"/>
              <w:spacing w:after="0"/>
            </w:pPr>
            <w:r w:rsidRPr="4CFE4586">
              <w:rPr>
                <w:b/>
                <w:bCs/>
              </w:rPr>
              <w:t>Content &amp; Organization</w:t>
            </w:r>
          </w:p>
        </w:tc>
        <w:tc>
          <w:tcPr>
            <w:tcW w:w="975" w:type="dxa"/>
            <w:tcMar>
              <w:top w:w="30" w:type="dxa"/>
              <w:left w:w="30" w:type="dxa"/>
              <w:bottom w:w="30" w:type="dxa"/>
              <w:right w:w="30" w:type="dxa"/>
            </w:tcMar>
            <w:vAlign w:val="center"/>
          </w:tcPr>
          <w:p w14:paraId="7F99A206" w14:textId="6C88AAE9" w:rsidR="4CFE4586" w:rsidRDefault="4CFE4586" w:rsidP="4CFE4586">
            <w:pPr>
              <w:shd w:val="clear" w:color="auto" w:fill="FFFFFF" w:themeFill="background1"/>
              <w:spacing w:after="0"/>
            </w:pPr>
            <w:r>
              <w:t>10points</w:t>
            </w:r>
          </w:p>
        </w:tc>
        <w:tc>
          <w:tcPr>
            <w:tcW w:w="6817" w:type="dxa"/>
            <w:tcMar>
              <w:top w:w="30" w:type="dxa"/>
              <w:left w:w="30" w:type="dxa"/>
              <w:bottom w:w="30" w:type="dxa"/>
              <w:right w:w="30" w:type="dxa"/>
            </w:tcMar>
            <w:vAlign w:val="center"/>
          </w:tcPr>
          <w:p w14:paraId="190AE386" w14:textId="283B2427" w:rsidR="4CFE4586" w:rsidRDefault="4CFE4586" w:rsidP="4CFE4586">
            <w:pPr>
              <w:shd w:val="clear" w:color="auto" w:fill="FFFFFF" w:themeFill="background1"/>
              <w:spacing w:after="0"/>
            </w:pPr>
            <w:r>
              <w:t>Includes all required sections with clear headings and easy-to-follow layout. Writing is concise and well-organized.</w:t>
            </w:r>
          </w:p>
        </w:tc>
      </w:tr>
      <w:tr w:rsidR="4CFE4586" w14:paraId="72ECADE8" w14:textId="77777777" w:rsidTr="4CFE4586">
        <w:trPr>
          <w:trHeight w:val="300"/>
        </w:trPr>
        <w:tc>
          <w:tcPr>
            <w:tcW w:w="1568" w:type="dxa"/>
            <w:tcMar>
              <w:top w:w="30" w:type="dxa"/>
              <w:left w:w="30" w:type="dxa"/>
              <w:bottom w:w="30" w:type="dxa"/>
              <w:right w:w="30" w:type="dxa"/>
            </w:tcMar>
            <w:vAlign w:val="center"/>
          </w:tcPr>
          <w:p w14:paraId="67033185" w14:textId="337F5C61" w:rsidR="4CFE4586" w:rsidRDefault="4CFE4586" w:rsidP="4CFE4586">
            <w:pPr>
              <w:shd w:val="clear" w:color="auto" w:fill="FFFFFF" w:themeFill="background1"/>
              <w:spacing w:after="0"/>
            </w:pPr>
            <w:r w:rsidRPr="4CFE4586">
              <w:rPr>
                <w:b/>
                <w:bCs/>
              </w:rPr>
              <w:t>Effort &amp; Neatness</w:t>
            </w:r>
          </w:p>
        </w:tc>
        <w:tc>
          <w:tcPr>
            <w:tcW w:w="975" w:type="dxa"/>
            <w:tcMar>
              <w:top w:w="30" w:type="dxa"/>
              <w:left w:w="30" w:type="dxa"/>
              <w:bottom w:w="30" w:type="dxa"/>
              <w:right w:w="30" w:type="dxa"/>
            </w:tcMar>
            <w:vAlign w:val="center"/>
          </w:tcPr>
          <w:p w14:paraId="555713BC" w14:textId="21A58C95" w:rsidR="4CFE4586" w:rsidRDefault="4CFE4586" w:rsidP="4CFE4586">
            <w:pPr>
              <w:shd w:val="clear" w:color="auto" w:fill="FFFFFF" w:themeFill="background1"/>
              <w:spacing w:after="0"/>
            </w:pPr>
            <w:r>
              <w:t>5 points</w:t>
            </w:r>
          </w:p>
        </w:tc>
        <w:tc>
          <w:tcPr>
            <w:tcW w:w="6817" w:type="dxa"/>
            <w:tcMar>
              <w:top w:w="30" w:type="dxa"/>
              <w:left w:w="30" w:type="dxa"/>
              <w:bottom w:w="30" w:type="dxa"/>
              <w:right w:w="30" w:type="dxa"/>
            </w:tcMar>
            <w:vAlign w:val="center"/>
          </w:tcPr>
          <w:p w14:paraId="09B860FA" w14:textId="6DF1B1C6" w:rsidR="4CFE4586" w:rsidRDefault="4CFE4586" w:rsidP="4CFE4586">
            <w:pPr>
              <w:shd w:val="clear" w:color="auto" w:fill="FFFFFF" w:themeFill="background1"/>
              <w:spacing w:after="0"/>
            </w:pPr>
            <w:proofErr w:type="gramStart"/>
            <w:r>
              <w:t>Brochure</w:t>
            </w:r>
            <w:proofErr w:type="gramEnd"/>
            <w:r>
              <w:t xml:space="preserve"> shows care and attention to detail. Work is neat and complete.</w:t>
            </w:r>
          </w:p>
        </w:tc>
      </w:tr>
      <w:tr w:rsidR="4CFE4586" w14:paraId="61021B36" w14:textId="77777777" w:rsidTr="4CFE4586">
        <w:trPr>
          <w:trHeight w:val="300"/>
        </w:trPr>
        <w:tc>
          <w:tcPr>
            <w:tcW w:w="1568" w:type="dxa"/>
            <w:tcMar>
              <w:top w:w="30" w:type="dxa"/>
              <w:left w:w="30" w:type="dxa"/>
              <w:bottom w:w="30" w:type="dxa"/>
              <w:right w:w="30" w:type="dxa"/>
            </w:tcMar>
            <w:vAlign w:val="center"/>
          </w:tcPr>
          <w:p w14:paraId="59DDB827" w14:textId="4EF2F151" w:rsidR="4CFE4586" w:rsidRDefault="4CFE4586" w:rsidP="4CFE4586">
            <w:pPr>
              <w:shd w:val="clear" w:color="auto" w:fill="FFFFFF" w:themeFill="background1"/>
              <w:spacing w:after="0"/>
            </w:pPr>
            <w:r w:rsidRPr="4CFE4586">
              <w:rPr>
                <w:b/>
                <w:bCs/>
              </w:rPr>
              <w:t>Persuasiveness</w:t>
            </w:r>
          </w:p>
        </w:tc>
        <w:tc>
          <w:tcPr>
            <w:tcW w:w="975" w:type="dxa"/>
            <w:tcMar>
              <w:top w:w="30" w:type="dxa"/>
              <w:left w:w="30" w:type="dxa"/>
              <w:bottom w:w="30" w:type="dxa"/>
              <w:right w:w="30" w:type="dxa"/>
            </w:tcMar>
            <w:vAlign w:val="center"/>
          </w:tcPr>
          <w:p w14:paraId="56D1D94F" w14:textId="2FAB487D" w:rsidR="4CFE4586" w:rsidRDefault="4CFE4586" w:rsidP="4CFE4586">
            <w:pPr>
              <w:shd w:val="clear" w:color="auto" w:fill="FFFFFF" w:themeFill="background1"/>
              <w:spacing w:after="0"/>
            </w:pPr>
            <w:r>
              <w:t>5 points</w:t>
            </w:r>
          </w:p>
        </w:tc>
        <w:tc>
          <w:tcPr>
            <w:tcW w:w="6817" w:type="dxa"/>
            <w:tcMar>
              <w:top w:w="30" w:type="dxa"/>
              <w:left w:w="30" w:type="dxa"/>
              <w:bottom w:w="30" w:type="dxa"/>
              <w:right w:w="30" w:type="dxa"/>
            </w:tcMar>
            <w:vAlign w:val="center"/>
          </w:tcPr>
          <w:p w14:paraId="74794C06" w14:textId="2289A557" w:rsidR="4CFE4586" w:rsidRDefault="4CFE4586" w:rsidP="4CFE4586">
            <w:pPr>
              <w:shd w:val="clear" w:color="auto" w:fill="FFFFFF" w:themeFill="background1"/>
              <w:spacing w:after="0"/>
            </w:pPr>
            <w:proofErr w:type="gramStart"/>
            <w:r>
              <w:t>Final</w:t>
            </w:r>
            <w:proofErr w:type="gramEnd"/>
            <w:r>
              <w:t xml:space="preserve"> product encourages readers to visit the park through engaging language and a clear understanding of what makes it special.</w:t>
            </w:r>
          </w:p>
        </w:tc>
      </w:tr>
    </w:tbl>
    <w:p w14:paraId="2C078E63" w14:textId="75A1B87E" w:rsidR="00266450" w:rsidRDefault="00266450"/>
    <w:sectPr w:rsidR="002664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1457B"/>
    <w:multiLevelType w:val="hybridMultilevel"/>
    <w:tmpl w:val="0A220A7A"/>
    <w:lvl w:ilvl="0" w:tplc="3A9A778C">
      <w:start w:val="1"/>
      <w:numFmt w:val="bullet"/>
      <w:lvlText w:val=""/>
      <w:lvlJc w:val="left"/>
      <w:pPr>
        <w:ind w:left="720" w:hanging="360"/>
      </w:pPr>
      <w:rPr>
        <w:rFonts w:ascii="Symbol" w:hAnsi="Symbol" w:hint="default"/>
      </w:rPr>
    </w:lvl>
    <w:lvl w:ilvl="1" w:tplc="B39A93FE">
      <w:start w:val="1"/>
      <w:numFmt w:val="bullet"/>
      <w:lvlText w:val="o"/>
      <w:lvlJc w:val="left"/>
      <w:pPr>
        <w:ind w:left="1440" w:hanging="360"/>
      </w:pPr>
      <w:rPr>
        <w:rFonts w:ascii="Courier New" w:hAnsi="Courier New" w:hint="default"/>
      </w:rPr>
    </w:lvl>
    <w:lvl w:ilvl="2" w:tplc="0BB8F306">
      <w:start w:val="1"/>
      <w:numFmt w:val="bullet"/>
      <w:lvlText w:val=""/>
      <w:lvlJc w:val="left"/>
      <w:pPr>
        <w:ind w:left="2160" w:hanging="360"/>
      </w:pPr>
      <w:rPr>
        <w:rFonts w:ascii="Wingdings" w:hAnsi="Wingdings" w:hint="default"/>
      </w:rPr>
    </w:lvl>
    <w:lvl w:ilvl="3" w:tplc="EB64F438">
      <w:start w:val="1"/>
      <w:numFmt w:val="bullet"/>
      <w:lvlText w:val=""/>
      <w:lvlJc w:val="left"/>
      <w:pPr>
        <w:ind w:left="2880" w:hanging="360"/>
      </w:pPr>
      <w:rPr>
        <w:rFonts w:ascii="Symbol" w:hAnsi="Symbol" w:hint="default"/>
      </w:rPr>
    </w:lvl>
    <w:lvl w:ilvl="4" w:tplc="92DC84FE">
      <w:start w:val="1"/>
      <w:numFmt w:val="bullet"/>
      <w:lvlText w:val="o"/>
      <w:lvlJc w:val="left"/>
      <w:pPr>
        <w:ind w:left="3600" w:hanging="360"/>
      </w:pPr>
      <w:rPr>
        <w:rFonts w:ascii="Courier New" w:hAnsi="Courier New" w:hint="default"/>
      </w:rPr>
    </w:lvl>
    <w:lvl w:ilvl="5" w:tplc="AD9E0A54">
      <w:start w:val="1"/>
      <w:numFmt w:val="bullet"/>
      <w:lvlText w:val=""/>
      <w:lvlJc w:val="left"/>
      <w:pPr>
        <w:ind w:left="4320" w:hanging="360"/>
      </w:pPr>
      <w:rPr>
        <w:rFonts w:ascii="Wingdings" w:hAnsi="Wingdings" w:hint="default"/>
      </w:rPr>
    </w:lvl>
    <w:lvl w:ilvl="6" w:tplc="AE4C2168">
      <w:start w:val="1"/>
      <w:numFmt w:val="bullet"/>
      <w:lvlText w:val=""/>
      <w:lvlJc w:val="left"/>
      <w:pPr>
        <w:ind w:left="5040" w:hanging="360"/>
      </w:pPr>
      <w:rPr>
        <w:rFonts w:ascii="Symbol" w:hAnsi="Symbol" w:hint="default"/>
      </w:rPr>
    </w:lvl>
    <w:lvl w:ilvl="7" w:tplc="1A5E0E8E">
      <w:start w:val="1"/>
      <w:numFmt w:val="bullet"/>
      <w:lvlText w:val="o"/>
      <w:lvlJc w:val="left"/>
      <w:pPr>
        <w:ind w:left="5760" w:hanging="360"/>
      </w:pPr>
      <w:rPr>
        <w:rFonts w:ascii="Courier New" w:hAnsi="Courier New" w:hint="default"/>
      </w:rPr>
    </w:lvl>
    <w:lvl w:ilvl="8" w:tplc="AAB6A4F0">
      <w:start w:val="1"/>
      <w:numFmt w:val="bullet"/>
      <w:lvlText w:val=""/>
      <w:lvlJc w:val="left"/>
      <w:pPr>
        <w:ind w:left="6480" w:hanging="360"/>
      </w:pPr>
      <w:rPr>
        <w:rFonts w:ascii="Wingdings" w:hAnsi="Wingdings" w:hint="default"/>
      </w:rPr>
    </w:lvl>
  </w:abstractNum>
  <w:abstractNum w:abstractNumId="1" w15:restartNumberingAfterBreak="0">
    <w:nsid w:val="267EB3FF"/>
    <w:multiLevelType w:val="hybridMultilevel"/>
    <w:tmpl w:val="D51E57CE"/>
    <w:lvl w:ilvl="0" w:tplc="D528195A">
      <w:start w:val="1"/>
      <w:numFmt w:val="bullet"/>
      <w:lvlText w:val=""/>
      <w:lvlJc w:val="left"/>
      <w:pPr>
        <w:ind w:left="720" w:hanging="360"/>
      </w:pPr>
      <w:rPr>
        <w:rFonts w:ascii="Symbol" w:hAnsi="Symbol" w:hint="default"/>
      </w:rPr>
    </w:lvl>
    <w:lvl w:ilvl="1" w:tplc="F85C636C">
      <w:start w:val="1"/>
      <w:numFmt w:val="bullet"/>
      <w:lvlText w:val="o"/>
      <w:lvlJc w:val="left"/>
      <w:pPr>
        <w:ind w:left="1440" w:hanging="360"/>
      </w:pPr>
      <w:rPr>
        <w:rFonts w:ascii="Courier New" w:hAnsi="Courier New" w:hint="default"/>
      </w:rPr>
    </w:lvl>
    <w:lvl w:ilvl="2" w:tplc="82324BA0">
      <w:start w:val="1"/>
      <w:numFmt w:val="bullet"/>
      <w:lvlText w:val=""/>
      <w:lvlJc w:val="left"/>
      <w:pPr>
        <w:ind w:left="2160" w:hanging="360"/>
      </w:pPr>
      <w:rPr>
        <w:rFonts w:ascii="Wingdings" w:hAnsi="Wingdings" w:hint="default"/>
      </w:rPr>
    </w:lvl>
    <w:lvl w:ilvl="3" w:tplc="89422C6C">
      <w:start w:val="1"/>
      <w:numFmt w:val="bullet"/>
      <w:lvlText w:val=""/>
      <w:lvlJc w:val="left"/>
      <w:pPr>
        <w:ind w:left="2880" w:hanging="360"/>
      </w:pPr>
      <w:rPr>
        <w:rFonts w:ascii="Symbol" w:hAnsi="Symbol" w:hint="default"/>
      </w:rPr>
    </w:lvl>
    <w:lvl w:ilvl="4" w:tplc="8FDE9AD0">
      <w:start w:val="1"/>
      <w:numFmt w:val="bullet"/>
      <w:lvlText w:val="o"/>
      <w:lvlJc w:val="left"/>
      <w:pPr>
        <w:ind w:left="3600" w:hanging="360"/>
      </w:pPr>
      <w:rPr>
        <w:rFonts w:ascii="Courier New" w:hAnsi="Courier New" w:hint="default"/>
      </w:rPr>
    </w:lvl>
    <w:lvl w:ilvl="5" w:tplc="A5D206DA">
      <w:start w:val="1"/>
      <w:numFmt w:val="bullet"/>
      <w:lvlText w:val=""/>
      <w:lvlJc w:val="left"/>
      <w:pPr>
        <w:ind w:left="4320" w:hanging="360"/>
      </w:pPr>
      <w:rPr>
        <w:rFonts w:ascii="Wingdings" w:hAnsi="Wingdings" w:hint="default"/>
      </w:rPr>
    </w:lvl>
    <w:lvl w:ilvl="6" w:tplc="599C0F14">
      <w:start w:val="1"/>
      <w:numFmt w:val="bullet"/>
      <w:lvlText w:val=""/>
      <w:lvlJc w:val="left"/>
      <w:pPr>
        <w:ind w:left="5040" w:hanging="360"/>
      </w:pPr>
      <w:rPr>
        <w:rFonts w:ascii="Symbol" w:hAnsi="Symbol" w:hint="default"/>
      </w:rPr>
    </w:lvl>
    <w:lvl w:ilvl="7" w:tplc="B3F676D8">
      <w:start w:val="1"/>
      <w:numFmt w:val="bullet"/>
      <w:lvlText w:val="o"/>
      <w:lvlJc w:val="left"/>
      <w:pPr>
        <w:ind w:left="5760" w:hanging="360"/>
      </w:pPr>
      <w:rPr>
        <w:rFonts w:ascii="Courier New" w:hAnsi="Courier New" w:hint="default"/>
      </w:rPr>
    </w:lvl>
    <w:lvl w:ilvl="8" w:tplc="B8343918">
      <w:start w:val="1"/>
      <w:numFmt w:val="bullet"/>
      <w:lvlText w:val=""/>
      <w:lvlJc w:val="left"/>
      <w:pPr>
        <w:ind w:left="6480" w:hanging="360"/>
      </w:pPr>
      <w:rPr>
        <w:rFonts w:ascii="Wingdings" w:hAnsi="Wingdings" w:hint="default"/>
      </w:rPr>
    </w:lvl>
  </w:abstractNum>
  <w:abstractNum w:abstractNumId="2" w15:restartNumberingAfterBreak="0">
    <w:nsid w:val="427CAB6A"/>
    <w:multiLevelType w:val="hybridMultilevel"/>
    <w:tmpl w:val="DFE01EE0"/>
    <w:lvl w:ilvl="0" w:tplc="D6E6F232">
      <w:start w:val="1"/>
      <w:numFmt w:val="bullet"/>
      <w:lvlText w:val=""/>
      <w:lvlJc w:val="left"/>
      <w:pPr>
        <w:ind w:left="720" w:hanging="360"/>
      </w:pPr>
      <w:rPr>
        <w:rFonts w:ascii="Symbol" w:hAnsi="Symbol" w:hint="default"/>
      </w:rPr>
    </w:lvl>
    <w:lvl w:ilvl="1" w:tplc="2CE26990">
      <w:start w:val="1"/>
      <w:numFmt w:val="bullet"/>
      <w:lvlText w:val="o"/>
      <w:lvlJc w:val="left"/>
      <w:pPr>
        <w:ind w:left="1440" w:hanging="360"/>
      </w:pPr>
      <w:rPr>
        <w:rFonts w:ascii="Courier New" w:hAnsi="Courier New" w:hint="default"/>
      </w:rPr>
    </w:lvl>
    <w:lvl w:ilvl="2" w:tplc="1A429C8A">
      <w:start w:val="1"/>
      <w:numFmt w:val="bullet"/>
      <w:lvlText w:val=""/>
      <w:lvlJc w:val="left"/>
      <w:pPr>
        <w:ind w:left="2160" w:hanging="360"/>
      </w:pPr>
      <w:rPr>
        <w:rFonts w:ascii="Wingdings" w:hAnsi="Wingdings" w:hint="default"/>
      </w:rPr>
    </w:lvl>
    <w:lvl w:ilvl="3" w:tplc="DDA6CE94">
      <w:start w:val="1"/>
      <w:numFmt w:val="bullet"/>
      <w:lvlText w:val=""/>
      <w:lvlJc w:val="left"/>
      <w:pPr>
        <w:ind w:left="2880" w:hanging="360"/>
      </w:pPr>
      <w:rPr>
        <w:rFonts w:ascii="Symbol" w:hAnsi="Symbol" w:hint="default"/>
      </w:rPr>
    </w:lvl>
    <w:lvl w:ilvl="4" w:tplc="8E34D48E">
      <w:start w:val="1"/>
      <w:numFmt w:val="bullet"/>
      <w:lvlText w:val="o"/>
      <w:lvlJc w:val="left"/>
      <w:pPr>
        <w:ind w:left="3600" w:hanging="360"/>
      </w:pPr>
      <w:rPr>
        <w:rFonts w:ascii="Courier New" w:hAnsi="Courier New" w:hint="default"/>
      </w:rPr>
    </w:lvl>
    <w:lvl w:ilvl="5" w:tplc="FD147436">
      <w:start w:val="1"/>
      <w:numFmt w:val="bullet"/>
      <w:lvlText w:val=""/>
      <w:lvlJc w:val="left"/>
      <w:pPr>
        <w:ind w:left="4320" w:hanging="360"/>
      </w:pPr>
      <w:rPr>
        <w:rFonts w:ascii="Wingdings" w:hAnsi="Wingdings" w:hint="default"/>
      </w:rPr>
    </w:lvl>
    <w:lvl w:ilvl="6" w:tplc="9CCE234A">
      <w:start w:val="1"/>
      <w:numFmt w:val="bullet"/>
      <w:lvlText w:val=""/>
      <w:lvlJc w:val="left"/>
      <w:pPr>
        <w:ind w:left="5040" w:hanging="360"/>
      </w:pPr>
      <w:rPr>
        <w:rFonts w:ascii="Symbol" w:hAnsi="Symbol" w:hint="default"/>
      </w:rPr>
    </w:lvl>
    <w:lvl w:ilvl="7" w:tplc="2D1E481C">
      <w:start w:val="1"/>
      <w:numFmt w:val="bullet"/>
      <w:lvlText w:val="o"/>
      <w:lvlJc w:val="left"/>
      <w:pPr>
        <w:ind w:left="5760" w:hanging="360"/>
      </w:pPr>
      <w:rPr>
        <w:rFonts w:ascii="Courier New" w:hAnsi="Courier New" w:hint="default"/>
      </w:rPr>
    </w:lvl>
    <w:lvl w:ilvl="8" w:tplc="C53AB8E0">
      <w:start w:val="1"/>
      <w:numFmt w:val="bullet"/>
      <w:lvlText w:val=""/>
      <w:lvlJc w:val="left"/>
      <w:pPr>
        <w:ind w:left="6480" w:hanging="360"/>
      </w:pPr>
      <w:rPr>
        <w:rFonts w:ascii="Wingdings" w:hAnsi="Wingdings" w:hint="default"/>
      </w:rPr>
    </w:lvl>
  </w:abstractNum>
  <w:abstractNum w:abstractNumId="3" w15:restartNumberingAfterBreak="0">
    <w:nsid w:val="71533B3E"/>
    <w:multiLevelType w:val="hybridMultilevel"/>
    <w:tmpl w:val="9DEA8044"/>
    <w:lvl w:ilvl="0" w:tplc="3FC03B0C">
      <w:start w:val="1"/>
      <w:numFmt w:val="bullet"/>
      <w:lvlText w:val=""/>
      <w:lvlJc w:val="left"/>
      <w:pPr>
        <w:ind w:left="720" w:hanging="360"/>
      </w:pPr>
      <w:rPr>
        <w:rFonts w:ascii="Symbol" w:hAnsi="Symbol" w:hint="default"/>
      </w:rPr>
    </w:lvl>
    <w:lvl w:ilvl="1" w:tplc="B14C39A4">
      <w:start w:val="1"/>
      <w:numFmt w:val="bullet"/>
      <w:lvlText w:val="o"/>
      <w:lvlJc w:val="left"/>
      <w:pPr>
        <w:ind w:left="1440" w:hanging="360"/>
      </w:pPr>
      <w:rPr>
        <w:rFonts w:ascii="Courier New" w:hAnsi="Courier New" w:hint="default"/>
      </w:rPr>
    </w:lvl>
    <w:lvl w:ilvl="2" w:tplc="D618F2EE">
      <w:start w:val="1"/>
      <w:numFmt w:val="bullet"/>
      <w:lvlText w:val=""/>
      <w:lvlJc w:val="left"/>
      <w:pPr>
        <w:ind w:left="2160" w:hanging="360"/>
      </w:pPr>
      <w:rPr>
        <w:rFonts w:ascii="Wingdings" w:hAnsi="Wingdings" w:hint="default"/>
      </w:rPr>
    </w:lvl>
    <w:lvl w:ilvl="3" w:tplc="364A0270">
      <w:start w:val="1"/>
      <w:numFmt w:val="bullet"/>
      <w:lvlText w:val=""/>
      <w:lvlJc w:val="left"/>
      <w:pPr>
        <w:ind w:left="2880" w:hanging="360"/>
      </w:pPr>
      <w:rPr>
        <w:rFonts w:ascii="Symbol" w:hAnsi="Symbol" w:hint="default"/>
      </w:rPr>
    </w:lvl>
    <w:lvl w:ilvl="4" w:tplc="D292B522">
      <w:start w:val="1"/>
      <w:numFmt w:val="bullet"/>
      <w:lvlText w:val="o"/>
      <w:lvlJc w:val="left"/>
      <w:pPr>
        <w:ind w:left="3600" w:hanging="360"/>
      </w:pPr>
      <w:rPr>
        <w:rFonts w:ascii="Courier New" w:hAnsi="Courier New" w:hint="default"/>
      </w:rPr>
    </w:lvl>
    <w:lvl w:ilvl="5" w:tplc="61101DA8">
      <w:start w:val="1"/>
      <w:numFmt w:val="bullet"/>
      <w:lvlText w:val=""/>
      <w:lvlJc w:val="left"/>
      <w:pPr>
        <w:ind w:left="4320" w:hanging="360"/>
      </w:pPr>
      <w:rPr>
        <w:rFonts w:ascii="Wingdings" w:hAnsi="Wingdings" w:hint="default"/>
      </w:rPr>
    </w:lvl>
    <w:lvl w:ilvl="6" w:tplc="3E2A5C7C">
      <w:start w:val="1"/>
      <w:numFmt w:val="bullet"/>
      <w:lvlText w:val=""/>
      <w:lvlJc w:val="left"/>
      <w:pPr>
        <w:ind w:left="5040" w:hanging="360"/>
      </w:pPr>
      <w:rPr>
        <w:rFonts w:ascii="Symbol" w:hAnsi="Symbol" w:hint="default"/>
      </w:rPr>
    </w:lvl>
    <w:lvl w:ilvl="7" w:tplc="96D0372E">
      <w:start w:val="1"/>
      <w:numFmt w:val="bullet"/>
      <w:lvlText w:val="o"/>
      <w:lvlJc w:val="left"/>
      <w:pPr>
        <w:ind w:left="5760" w:hanging="360"/>
      </w:pPr>
      <w:rPr>
        <w:rFonts w:ascii="Courier New" w:hAnsi="Courier New" w:hint="default"/>
      </w:rPr>
    </w:lvl>
    <w:lvl w:ilvl="8" w:tplc="68C6F86E">
      <w:start w:val="1"/>
      <w:numFmt w:val="bullet"/>
      <w:lvlText w:val=""/>
      <w:lvlJc w:val="left"/>
      <w:pPr>
        <w:ind w:left="6480" w:hanging="360"/>
      </w:pPr>
      <w:rPr>
        <w:rFonts w:ascii="Wingdings" w:hAnsi="Wingdings" w:hint="default"/>
      </w:rPr>
    </w:lvl>
  </w:abstractNum>
  <w:num w:numId="1" w16cid:durableId="2098477304">
    <w:abstractNumId w:val="0"/>
  </w:num>
  <w:num w:numId="2" w16cid:durableId="1392464246">
    <w:abstractNumId w:val="2"/>
  </w:num>
  <w:num w:numId="3" w16cid:durableId="1131283250">
    <w:abstractNumId w:val="3"/>
  </w:num>
  <w:num w:numId="4" w16cid:durableId="3183149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4E1324A"/>
    <w:rsid w:val="00266450"/>
    <w:rsid w:val="004760AA"/>
    <w:rsid w:val="00D20E8F"/>
    <w:rsid w:val="0216CD9E"/>
    <w:rsid w:val="021A0CE9"/>
    <w:rsid w:val="03F1B7B8"/>
    <w:rsid w:val="05A2E0CE"/>
    <w:rsid w:val="05D267E4"/>
    <w:rsid w:val="0600F69D"/>
    <w:rsid w:val="07A4FA53"/>
    <w:rsid w:val="0A2C086B"/>
    <w:rsid w:val="0FCEF05E"/>
    <w:rsid w:val="104FE1A7"/>
    <w:rsid w:val="10944376"/>
    <w:rsid w:val="18B07876"/>
    <w:rsid w:val="19081D7D"/>
    <w:rsid w:val="1934DD7E"/>
    <w:rsid w:val="1955F600"/>
    <w:rsid w:val="1B9055FA"/>
    <w:rsid w:val="1EAAB8AD"/>
    <w:rsid w:val="2B45AE31"/>
    <w:rsid w:val="2B48D945"/>
    <w:rsid w:val="2D4B05E3"/>
    <w:rsid w:val="2E787A2F"/>
    <w:rsid w:val="2F80A88A"/>
    <w:rsid w:val="32688CD0"/>
    <w:rsid w:val="32F96D48"/>
    <w:rsid w:val="3308184B"/>
    <w:rsid w:val="334B76E2"/>
    <w:rsid w:val="33A28771"/>
    <w:rsid w:val="34B6AAA8"/>
    <w:rsid w:val="36ABCBA1"/>
    <w:rsid w:val="37106230"/>
    <w:rsid w:val="37160ADE"/>
    <w:rsid w:val="372B5EA9"/>
    <w:rsid w:val="376919ED"/>
    <w:rsid w:val="3F973F14"/>
    <w:rsid w:val="407135F4"/>
    <w:rsid w:val="412145A0"/>
    <w:rsid w:val="44E1324A"/>
    <w:rsid w:val="480DE250"/>
    <w:rsid w:val="48FFB15E"/>
    <w:rsid w:val="4A9D5A8D"/>
    <w:rsid w:val="4AB1E561"/>
    <w:rsid w:val="4B7CB45D"/>
    <w:rsid w:val="4BF0F206"/>
    <w:rsid w:val="4C55AECC"/>
    <w:rsid w:val="4CFE4586"/>
    <w:rsid w:val="529F169D"/>
    <w:rsid w:val="53043C0D"/>
    <w:rsid w:val="59A53B16"/>
    <w:rsid w:val="5B5B1469"/>
    <w:rsid w:val="5B71B8A0"/>
    <w:rsid w:val="5D4A1EA1"/>
    <w:rsid w:val="5D721961"/>
    <w:rsid w:val="6807DA97"/>
    <w:rsid w:val="6A6D3AF8"/>
    <w:rsid w:val="6D32186E"/>
    <w:rsid w:val="6D9A6204"/>
    <w:rsid w:val="6E2405A5"/>
    <w:rsid w:val="6E7AA13D"/>
    <w:rsid w:val="735F341B"/>
    <w:rsid w:val="740D4D21"/>
    <w:rsid w:val="751A7754"/>
    <w:rsid w:val="75374F48"/>
    <w:rsid w:val="7BF51984"/>
    <w:rsid w:val="7C9C8B09"/>
    <w:rsid w:val="7F1D1838"/>
    <w:rsid w:val="7F9A44E5"/>
    <w:rsid w:val="7FF61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D7BB"/>
  <w15:chartTrackingRefBased/>
  <w15:docId w15:val="{40E21775-F80D-4819-84D9-D43F08DE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uiPriority w:val="9"/>
    <w:unhideWhenUsed/>
    <w:qFormat/>
    <w:rsid w:val="4CFE4586"/>
    <w:pPr>
      <w:keepNext/>
      <w:keepLines/>
      <w:spacing w:before="160" w:after="80"/>
      <w:outlineLvl w:val="1"/>
    </w:pPr>
    <w:rPr>
      <w:rFonts w:asciiTheme="majorHAnsi" w:eastAsiaTheme="minorEastAsia" w:hAnsiTheme="majorHAnsi" w:cstheme="majorEastAsia"/>
      <w:color w:val="2F5496" w:themeColor="accent1" w:themeShade="BF"/>
      <w:sz w:val="32"/>
      <w:szCs w:val="32"/>
    </w:rPr>
  </w:style>
  <w:style w:type="paragraph" w:styleId="Heading3">
    <w:name w:val="heading 3"/>
    <w:basedOn w:val="Normal"/>
    <w:next w:val="Normal"/>
    <w:uiPriority w:val="9"/>
    <w:unhideWhenUsed/>
    <w:qFormat/>
    <w:rsid w:val="4CFE4586"/>
    <w:pPr>
      <w:keepNext/>
      <w:keepLines/>
      <w:spacing w:before="160" w:after="80"/>
      <w:outlineLvl w:val="2"/>
    </w:pPr>
    <w:rPr>
      <w:rFonts w:eastAsiaTheme="minorEastAsia" w:cstheme="majorEastAsia"/>
      <w:color w:val="2F5496" w:themeColor="accent1" w:themeShade="BF"/>
      <w:sz w:val="28"/>
      <w:szCs w:val="28"/>
    </w:rPr>
  </w:style>
  <w:style w:type="paragraph" w:styleId="Heading4">
    <w:name w:val="heading 4"/>
    <w:basedOn w:val="Normal"/>
    <w:next w:val="Normal"/>
    <w:uiPriority w:val="9"/>
    <w:unhideWhenUsed/>
    <w:qFormat/>
    <w:rsid w:val="4CFE4586"/>
    <w:pPr>
      <w:keepNext/>
      <w:keepLines/>
      <w:spacing w:before="80" w:after="40"/>
      <w:outlineLvl w:val="3"/>
    </w:pPr>
    <w:rPr>
      <w:rFonts w:eastAsiaTheme="minorEastAsia" w:cstheme="majorEastAsia"/>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4CFE4586"/>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7DC9334779F4484B1DE211734260A" ma:contentTypeVersion="18" ma:contentTypeDescription="Create a new document." ma:contentTypeScope="" ma:versionID="1046ba5904619e4fe80067ebfc436557">
  <xsd:schema xmlns:xsd="http://www.w3.org/2001/XMLSchema" xmlns:xs="http://www.w3.org/2001/XMLSchema" xmlns:p="http://schemas.microsoft.com/office/2006/metadata/properties" xmlns:ns1="http://schemas.microsoft.com/sharepoint/v3" xmlns:ns2="3d332c68-577e-4284-b32e-25afa46c4d78" xmlns:ns3="3fe9b475-31be-4736-a2a6-b3ae63264f59" targetNamespace="http://schemas.microsoft.com/office/2006/metadata/properties" ma:root="true" ma:fieldsID="9cc30df75da10eabeb24660ab309de85" ns1:_="" ns2:_="" ns3:_="">
    <xsd:import namespace="http://schemas.microsoft.com/sharepoint/v3"/>
    <xsd:import namespace="3d332c68-577e-4284-b32e-25afa46c4d78"/>
    <xsd:import namespace="3fe9b475-31be-4736-a2a6-b3ae63264f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332c68-577e-4284-b32e-25afa46c4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9b475-31be-4736-a2a6-b3ae63264f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5b9dfa9-da1e-4cdf-9d25-703e8f1d0098}" ma:internalName="TaxCatchAll" ma:showField="CatchAllData" ma:web="3fe9b475-31be-4736-a2a6-b3ae63264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fe9b475-31be-4736-a2a6-b3ae63264f59" xsi:nil="true"/>
    <_ip_UnifiedCompliancePolicyProperties xmlns="http://schemas.microsoft.com/sharepoint/v3" xsi:nil="true"/>
    <lcf76f155ced4ddcb4097134ff3c332f xmlns="3d332c68-577e-4284-b32e-25afa46c4d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8A2CA42-6ED7-407E-A595-4233E661137A}"/>
</file>

<file path=customXml/itemProps2.xml><?xml version="1.0" encoding="utf-8"?>
<ds:datastoreItem xmlns:ds="http://schemas.openxmlformats.org/officeDocument/2006/customXml" ds:itemID="{BA6FF4E3-5B8F-4A2B-A2C1-53E25A196318}"/>
</file>

<file path=customXml/itemProps3.xml><?xml version="1.0" encoding="utf-8"?>
<ds:datastoreItem xmlns:ds="http://schemas.openxmlformats.org/officeDocument/2006/customXml" ds:itemID="{FD1A066F-D7EA-453C-81FE-0451721106EC}"/>
</file>

<file path=docProps/app.xml><?xml version="1.0" encoding="utf-8"?>
<Properties xmlns="http://schemas.openxmlformats.org/officeDocument/2006/extended-properties" xmlns:vt="http://schemas.openxmlformats.org/officeDocument/2006/docPropsVTypes">
  <Template>Normal.dotm</Template>
  <TotalTime>0</TotalTime>
  <Pages>3</Pages>
  <Words>633</Words>
  <Characters>3609</Characters>
  <Application>Microsoft Office Word</Application>
  <DocSecurity>0</DocSecurity>
  <Lines>30</Lines>
  <Paragraphs>8</Paragraphs>
  <ScaleCrop>false</ScaleCrop>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Dean</dc:creator>
  <cp:keywords/>
  <dc:description/>
  <cp:lastModifiedBy>Craig Maile</cp:lastModifiedBy>
  <cp:revision>2</cp:revision>
  <dcterms:created xsi:type="dcterms:W3CDTF">2025-07-10T19:26:00Z</dcterms:created>
  <dcterms:modified xsi:type="dcterms:W3CDTF">2025-07-10T19:26:00Z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0x0101002A57DC9334779F4484B1DE211734260A</vt:lpwstr>
  </property>
</Properties>
</file>